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26" w:rsidRPr="00CA559F" w:rsidRDefault="00254A26" w:rsidP="00254A26">
      <w:pPr>
        <w:ind w:left="6372"/>
        <w:jc w:val="right"/>
      </w:pPr>
      <w:r w:rsidRPr="00CA559F">
        <w:t>Приложение 1</w:t>
      </w:r>
    </w:p>
    <w:p w:rsidR="00254A26" w:rsidRDefault="00254A26" w:rsidP="00254A26">
      <w:pPr>
        <w:ind w:left="6372"/>
        <w:jc w:val="right"/>
      </w:pPr>
      <w:r w:rsidRPr="00CA559F">
        <w:t xml:space="preserve">УТВЕРЖДЕНО </w:t>
      </w:r>
    </w:p>
    <w:p w:rsidR="00254A26" w:rsidRDefault="00254A26" w:rsidP="00254A26">
      <w:pPr>
        <w:shd w:val="clear" w:color="auto" w:fill="FFFFFF"/>
        <w:spacing w:line="269" w:lineRule="exact"/>
        <w:jc w:val="right"/>
      </w:pPr>
      <w:r w:rsidRPr="00DF45A8">
        <w:t>к  постановлению Администрации</w:t>
      </w:r>
    </w:p>
    <w:p w:rsidR="00254A26" w:rsidRPr="00B46161" w:rsidRDefault="00254A26" w:rsidP="00254A26">
      <w:pPr>
        <w:shd w:val="clear" w:color="auto" w:fill="FFFFFF"/>
        <w:spacing w:line="269" w:lineRule="exact"/>
        <w:jc w:val="right"/>
        <w:rPr>
          <w:spacing w:val="-1"/>
        </w:rPr>
      </w:pPr>
      <w:r w:rsidRPr="00DF45A8">
        <w:t xml:space="preserve"> </w:t>
      </w:r>
      <w:r>
        <w:t>Уртамского</w:t>
      </w:r>
      <w:r w:rsidRPr="00DF45A8">
        <w:rPr>
          <w:spacing w:val="-1"/>
        </w:rPr>
        <w:t xml:space="preserve">  сельского                                                                                                                  поселения </w:t>
      </w:r>
      <w:r w:rsidRPr="00DF45A8">
        <w:t xml:space="preserve"> от</w:t>
      </w:r>
      <w:r w:rsidRPr="00CA559F">
        <w:t xml:space="preserve"> </w:t>
      </w:r>
      <w:r>
        <w:t>20.03.2018 № 14</w:t>
      </w:r>
    </w:p>
    <w:p w:rsidR="00254A26" w:rsidRDefault="00254A26" w:rsidP="00254A26">
      <w:pPr>
        <w:jc w:val="both"/>
      </w:pPr>
    </w:p>
    <w:p w:rsidR="00254A26" w:rsidRPr="00ED7E5C" w:rsidRDefault="00254A26" w:rsidP="00254A2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333333"/>
        </w:rPr>
      </w:pPr>
      <w:r w:rsidRPr="00ED7E5C">
        <w:rPr>
          <w:color w:val="333333"/>
        </w:rPr>
        <w:t xml:space="preserve">Томская область </w:t>
      </w:r>
      <w:r>
        <w:rPr>
          <w:color w:val="333333"/>
        </w:rPr>
        <w:t>Кожевниковский</w:t>
      </w:r>
      <w:r w:rsidRPr="00ED7E5C">
        <w:rPr>
          <w:color w:val="333333"/>
        </w:rPr>
        <w:t xml:space="preserve"> район</w:t>
      </w:r>
    </w:p>
    <w:p w:rsidR="00254A26" w:rsidRPr="00610F8C" w:rsidRDefault="00254A26" w:rsidP="00254A2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333333"/>
        </w:rPr>
      </w:pPr>
      <w:r w:rsidRPr="00610F8C">
        <w:rPr>
          <w:color w:val="333333"/>
        </w:rPr>
        <w:t xml:space="preserve">Администрация </w:t>
      </w:r>
      <w:r>
        <w:rPr>
          <w:color w:val="333333"/>
        </w:rPr>
        <w:t xml:space="preserve">Уртамского </w:t>
      </w:r>
      <w:r w:rsidRPr="00610F8C">
        <w:rPr>
          <w:color w:val="333333"/>
        </w:rPr>
        <w:t xml:space="preserve"> сельского поселения</w:t>
      </w:r>
    </w:p>
    <w:p w:rsidR="00254A26" w:rsidRPr="00ED7E5C" w:rsidRDefault="00254A26" w:rsidP="00254A2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333333"/>
        </w:rPr>
      </w:pPr>
    </w:p>
    <w:p w:rsidR="00254A26" w:rsidRPr="00ED7E5C" w:rsidRDefault="00254A26" w:rsidP="00254A2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333333"/>
        </w:rPr>
      </w:pPr>
      <w:r w:rsidRPr="00ED7E5C">
        <w:rPr>
          <w:b/>
          <w:color w:val="333333"/>
        </w:rPr>
        <w:t>МУНИЦИПАЛЬНЫЙ КОНТРОЛЬ</w:t>
      </w:r>
    </w:p>
    <w:p w:rsidR="00254A26" w:rsidRDefault="00254A26" w:rsidP="00254A26">
      <w:pPr>
        <w:keepNext/>
        <w:jc w:val="center"/>
        <w:outlineLvl w:val="0"/>
        <w:rPr>
          <w:rFonts w:eastAsia="Arial Unicode MS"/>
          <w:b/>
          <w:bCs/>
          <w:sz w:val="28"/>
          <w:szCs w:val="28"/>
        </w:rPr>
      </w:pPr>
    </w:p>
    <w:p w:rsidR="00254A26" w:rsidRDefault="00254A26" w:rsidP="00254A26">
      <w:pPr>
        <w:keepNext/>
        <w:jc w:val="center"/>
        <w:outlineLvl w:val="0"/>
        <w:rPr>
          <w:rFonts w:eastAsia="Arial Unicode MS"/>
          <w:b/>
          <w:bCs/>
        </w:rPr>
      </w:pPr>
      <w:r w:rsidRPr="00CA559F">
        <w:rPr>
          <w:rFonts w:eastAsia="Arial Unicode MS"/>
          <w:b/>
          <w:bCs/>
        </w:rPr>
        <w:t>П</w:t>
      </w:r>
      <w:r>
        <w:rPr>
          <w:rFonts w:eastAsia="Arial Unicode MS"/>
          <w:b/>
          <w:bCs/>
        </w:rPr>
        <w:t>РОВЕРОЧНЫЙ ЛИСТ</w:t>
      </w:r>
    </w:p>
    <w:p w:rsidR="00254A26" w:rsidRPr="00CA559F" w:rsidRDefault="00254A26" w:rsidP="00254A26">
      <w:pPr>
        <w:keepNext/>
        <w:jc w:val="center"/>
        <w:outlineLvl w:val="0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(список контрольных вопросов),</w:t>
      </w:r>
    </w:p>
    <w:p w:rsidR="00254A26" w:rsidRDefault="00254A26" w:rsidP="00254A26">
      <w:pPr>
        <w:keepNext/>
        <w:jc w:val="center"/>
        <w:outlineLvl w:val="0"/>
        <w:rPr>
          <w:rFonts w:eastAsia="Arial Unicode MS"/>
          <w:b/>
          <w:bCs/>
        </w:rPr>
      </w:pPr>
      <w:proofErr w:type="gramStart"/>
      <w:r w:rsidRPr="00CA559F">
        <w:rPr>
          <w:rFonts w:eastAsia="Arial Unicode MS"/>
          <w:b/>
          <w:bCs/>
        </w:rPr>
        <w:t>используемый</w:t>
      </w:r>
      <w:proofErr w:type="gramEnd"/>
      <w:r w:rsidRPr="00CA559F">
        <w:rPr>
          <w:rFonts w:eastAsia="Arial Unicode MS"/>
          <w:b/>
          <w:bCs/>
        </w:rPr>
        <w:t xml:space="preserve"> при проведении плановых проверок </w:t>
      </w:r>
    </w:p>
    <w:p w:rsidR="00254A26" w:rsidRDefault="00254A26" w:rsidP="00254A26">
      <w:pPr>
        <w:keepNext/>
        <w:jc w:val="center"/>
        <w:outlineLvl w:val="0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юридических лиц и индивидуальных предпринимателей,</w:t>
      </w:r>
    </w:p>
    <w:p w:rsidR="00254A26" w:rsidRPr="00CA559F" w:rsidRDefault="00254A26" w:rsidP="00254A26">
      <w:pPr>
        <w:keepNext/>
        <w:jc w:val="center"/>
        <w:outlineLvl w:val="0"/>
        <w:rPr>
          <w:rFonts w:eastAsia="Arial Unicode MS"/>
          <w:b/>
          <w:bCs/>
        </w:rPr>
      </w:pPr>
      <w:r w:rsidRPr="00CA559F">
        <w:rPr>
          <w:rFonts w:eastAsia="Arial Unicode MS"/>
          <w:b/>
          <w:bCs/>
        </w:rPr>
        <w:t>по муниципальному земельному контролю</w:t>
      </w:r>
    </w:p>
    <w:p w:rsidR="00254A26" w:rsidRPr="00CA559F" w:rsidRDefault="00254A26" w:rsidP="00254A26">
      <w:pPr>
        <w:keepNext/>
        <w:jc w:val="center"/>
        <w:outlineLvl w:val="0"/>
        <w:rPr>
          <w:rFonts w:eastAsia="Arial Unicode MS"/>
          <w:bCs/>
        </w:rPr>
      </w:pPr>
    </w:p>
    <w:p w:rsidR="00254A26" w:rsidRPr="00CA559F" w:rsidRDefault="00254A26" w:rsidP="00254A26">
      <w:pPr>
        <w:jc w:val="both"/>
        <w:rPr>
          <w:color w:val="000000"/>
          <w:spacing w:val="-2"/>
        </w:rPr>
      </w:pPr>
    </w:p>
    <w:p w:rsidR="00254A26" w:rsidRPr="00CA559F" w:rsidRDefault="00254A26" w:rsidP="00254A26">
      <w:pPr>
        <w:spacing w:line="259" w:lineRule="auto"/>
        <w:ind w:left="360" w:firstLine="348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1. </w:t>
      </w:r>
      <w:r w:rsidRPr="00CA559F">
        <w:rPr>
          <w:color w:val="000000"/>
          <w:spacing w:val="-2"/>
        </w:rPr>
        <w:t>Вид муниципального контроля: муниципальный земельный контроль.</w:t>
      </w:r>
    </w:p>
    <w:p w:rsidR="00254A26" w:rsidRDefault="00254A26" w:rsidP="00254A26">
      <w:pPr>
        <w:jc w:val="both"/>
      </w:pPr>
      <w:r>
        <w:rPr>
          <w:color w:val="000000"/>
          <w:spacing w:val="-2"/>
        </w:rPr>
        <w:t xml:space="preserve">2. </w:t>
      </w:r>
      <w:r w:rsidRPr="00F370FA">
        <w:rPr>
          <w:color w:val="000000"/>
          <w:spacing w:val="-2"/>
        </w:rPr>
        <w:t xml:space="preserve">Ограничение предмета плановой проверки: </w:t>
      </w:r>
      <w:r>
        <w:rPr>
          <w:color w:val="000000"/>
          <w:spacing w:val="-2"/>
        </w:rPr>
        <w:t>п</w:t>
      </w:r>
      <w:r w:rsidRPr="00F370FA">
        <w:rPr>
          <w:color w:val="000000"/>
          <w:spacing w:val="-2"/>
        </w:rPr>
        <w:t xml:space="preserve">редмет настоящей проверки ограничен </w:t>
      </w:r>
      <w:r w:rsidRPr="00EA0547">
        <w:rPr>
          <w:spacing w:val="-2"/>
        </w:rPr>
        <w:t>обязательными требованиями, а также требованиями, установленными</w:t>
      </w:r>
      <w:r w:rsidRPr="00F370FA">
        <w:rPr>
          <w:color w:val="000000"/>
          <w:spacing w:val="-2"/>
        </w:rPr>
        <w:t xml:space="preserve"> постановлением</w:t>
      </w:r>
      <w:r>
        <w:rPr>
          <w:color w:val="000000"/>
          <w:spacing w:val="-2"/>
        </w:rPr>
        <w:t xml:space="preserve"> Администрации Уртамского сельского поселения от 26.07.2017 № 49 «</w:t>
      </w:r>
      <w:r w:rsidRPr="00A925E4">
        <w:t>Об утверждении административного регламента осуществления муниципального земельного контроля в отношении расположенных в границ</w:t>
      </w:r>
      <w:r>
        <w:t>ах сельского поселения объектов»</w:t>
      </w:r>
    </w:p>
    <w:p w:rsidR="00254A26" w:rsidRDefault="00254A26" w:rsidP="00254A26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>3. Наименование органа муниципального контроля: Администрация Уртамского сельского поселения.</w:t>
      </w:r>
    </w:p>
    <w:p w:rsidR="00254A26" w:rsidRDefault="00254A26" w:rsidP="00254A26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>4. Форма настоящего проверочного листа (списка контрольных вопросов) утверждена постановлением Администрации Уртамского сельского поселения от 20</w:t>
      </w:r>
      <w:r>
        <w:rPr>
          <w:spacing w:val="-2"/>
        </w:rPr>
        <w:t>.03.2018</w:t>
      </w:r>
      <w:r w:rsidRPr="0021383B">
        <w:rPr>
          <w:spacing w:val="-2"/>
        </w:rPr>
        <w:t xml:space="preserve"> № </w:t>
      </w:r>
      <w:r>
        <w:rPr>
          <w:spacing w:val="-2"/>
        </w:rPr>
        <w:t>14</w:t>
      </w:r>
      <w:r>
        <w:rPr>
          <w:color w:val="000000"/>
          <w:spacing w:val="-2"/>
        </w:rPr>
        <w:t xml:space="preserve">                  </w:t>
      </w:r>
      <w:r w:rsidRPr="00B74D3E">
        <w:rPr>
          <w:color w:val="000000"/>
          <w:spacing w:val="-2"/>
        </w:rPr>
        <w:t>«Об утверждении форм проверочных листов (списков контрольных вопросов) при проведении органом муниципального контроля плановых проверок юридических лиц и индивидуальных предпринимателей</w:t>
      </w:r>
      <w:r>
        <w:rPr>
          <w:color w:val="000000"/>
          <w:spacing w:val="-2"/>
        </w:rPr>
        <w:t>».</w:t>
      </w:r>
    </w:p>
    <w:p w:rsidR="00254A26" w:rsidRDefault="00254A26" w:rsidP="00254A26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5. Наименование юридического лица, фамилия, имя, отчество (последнее – при наличии) индивидуального предпринимателя, в отношении которого проводится плановая проверка: ____________________________________________________________________________________ </w:t>
      </w:r>
    </w:p>
    <w:p w:rsidR="00254A26" w:rsidRDefault="00254A26" w:rsidP="00254A26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lastRenderedPageBreak/>
        <w:t>6. 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объекты: ___________________________________________________________ ____________________________________________________________________________________</w:t>
      </w:r>
    </w:p>
    <w:p w:rsidR="00254A26" w:rsidRDefault="00254A26" w:rsidP="00254A26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7. Реквизиты распоряжения руководителя органа муниципального контроля о проведении проверки: распоряжение Администрации Уртамского сельского поселения </w:t>
      </w:r>
      <w:proofErr w:type="gramStart"/>
      <w:r>
        <w:rPr>
          <w:color w:val="000000"/>
          <w:spacing w:val="-2"/>
        </w:rPr>
        <w:t>от</w:t>
      </w:r>
      <w:proofErr w:type="gramEnd"/>
      <w:r>
        <w:rPr>
          <w:color w:val="000000"/>
          <w:spacing w:val="-2"/>
        </w:rPr>
        <w:t xml:space="preserve"> _________ № ______.</w:t>
      </w:r>
    </w:p>
    <w:p w:rsidR="00254A26" w:rsidRDefault="00254A26" w:rsidP="00254A26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>8. Учетный номер проверки: ________, дата присвоения учетного номера проверки в едином реестре проверок: ______________.</w:t>
      </w:r>
    </w:p>
    <w:p w:rsidR="00254A26" w:rsidRDefault="00254A26" w:rsidP="00254A26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>9. Перечень вопросов и ответы на них: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4"/>
        <w:gridCol w:w="3256"/>
        <w:gridCol w:w="2225"/>
        <w:gridCol w:w="1604"/>
        <w:gridCol w:w="1842"/>
      </w:tblGrid>
      <w:tr w:rsidR="00254A26" w:rsidTr="004D72B8">
        <w:tc>
          <w:tcPr>
            <w:tcW w:w="675" w:type="dxa"/>
            <w:vMerge w:val="restart"/>
          </w:tcPr>
          <w:p w:rsidR="00254A26" w:rsidRPr="00E17730" w:rsidRDefault="00254A26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 xml:space="preserve">№ </w:t>
            </w:r>
          </w:p>
          <w:p w:rsidR="00254A26" w:rsidRPr="00E17730" w:rsidRDefault="00254A26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п. п.</w:t>
            </w:r>
          </w:p>
        </w:tc>
        <w:tc>
          <w:tcPr>
            <w:tcW w:w="3379" w:type="dxa"/>
            <w:vMerge w:val="restart"/>
          </w:tcPr>
          <w:p w:rsidR="00254A26" w:rsidRPr="00E17730" w:rsidRDefault="00254A26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Перечень вопросов</w:t>
            </w:r>
          </w:p>
        </w:tc>
        <w:tc>
          <w:tcPr>
            <w:tcW w:w="2291" w:type="dxa"/>
            <w:vMerge w:val="restart"/>
          </w:tcPr>
          <w:p w:rsidR="00254A26" w:rsidRPr="00E17730" w:rsidRDefault="00254A26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Реквизиты нормативного правового акта, которым установлены обязательные требования</w:t>
            </w:r>
          </w:p>
        </w:tc>
        <w:tc>
          <w:tcPr>
            <w:tcW w:w="3792" w:type="dxa"/>
            <w:gridSpan w:val="2"/>
          </w:tcPr>
          <w:p w:rsidR="00254A26" w:rsidRPr="00E17730" w:rsidRDefault="00254A26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Варианты ответа</w:t>
            </w:r>
          </w:p>
        </w:tc>
      </w:tr>
      <w:tr w:rsidR="00254A26" w:rsidTr="004D72B8">
        <w:tc>
          <w:tcPr>
            <w:tcW w:w="675" w:type="dxa"/>
            <w:vMerge/>
          </w:tcPr>
          <w:p w:rsidR="00254A26" w:rsidRPr="00E17730" w:rsidRDefault="00254A26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3379" w:type="dxa"/>
            <w:vMerge/>
          </w:tcPr>
          <w:p w:rsidR="00254A26" w:rsidRPr="00E17730" w:rsidRDefault="00254A26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291" w:type="dxa"/>
            <w:vMerge/>
          </w:tcPr>
          <w:p w:rsidR="00254A26" w:rsidRPr="00E17730" w:rsidRDefault="00254A26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764" w:type="dxa"/>
          </w:tcPr>
          <w:p w:rsidR="00254A26" w:rsidRPr="00E17730" w:rsidRDefault="00254A26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Да</w:t>
            </w:r>
          </w:p>
        </w:tc>
        <w:tc>
          <w:tcPr>
            <w:tcW w:w="2028" w:type="dxa"/>
          </w:tcPr>
          <w:p w:rsidR="00254A26" w:rsidRPr="00E17730" w:rsidRDefault="00254A26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Нет</w:t>
            </w:r>
          </w:p>
        </w:tc>
      </w:tr>
      <w:tr w:rsidR="00254A26" w:rsidTr="004D72B8">
        <w:tc>
          <w:tcPr>
            <w:tcW w:w="675" w:type="dxa"/>
          </w:tcPr>
          <w:p w:rsidR="00254A26" w:rsidRPr="00E17730" w:rsidRDefault="00254A26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1</w:t>
            </w:r>
          </w:p>
        </w:tc>
        <w:tc>
          <w:tcPr>
            <w:tcW w:w="3379" w:type="dxa"/>
          </w:tcPr>
          <w:p w:rsidR="00254A26" w:rsidRPr="00E17730" w:rsidRDefault="00254A26" w:rsidP="004D72B8">
            <w:pPr>
              <w:spacing w:line="259" w:lineRule="auto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Наличие правоустанавливающих документов на земельный участок либо оснований возникновения права на земельный участок в силу закона</w:t>
            </w:r>
          </w:p>
        </w:tc>
        <w:tc>
          <w:tcPr>
            <w:tcW w:w="2291" w:type="dxa"/>
          </w:tcPr>
          <w:p w:rsidR="00254A26" w:rsidRPr="00E17730" w:rsidRDefault="00254A26" w:rsidP="004D72B8">
            <w:pPr>
              <w:spacing w:line="259" w:lineRule="auto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статьи 25, 26 Земельного кодекса Российской Федерации (далее – ЗК РФ), пункт 2 статьи 69 Федерального закона от 13 июля 2015 года № 218-ФЗ «О государственной регистрации недвижимости»</w:t>
            </w:r>
          </w:p>
        </w:tc>
        <w:tc>
          <w:tcPr>
            <w:tcW w:w="1764" w:type="dxa"/>
          </w:tcPr>
          <w:p w:rsidR="00254A26" w:rsidRPr="00E17730" w:rsidRDefault="00254A26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254A26" w:rsidRPr="00E17730" w:rsidRDefault="00254A26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254A26" w:rsidTr="004D72B8">
        <w:tc>
          <w:tcPr>
            <w:tcW w:w="675" w:type="dxa"/>
          </w:tcPr>
          <w:p w:rsidR="00254A26" w:rsidRPr="00E17730" w:rsidRDefault="00254A26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2</w:t>
            </w:r>
          </w:p>
        </w:tc>
        <w:tc>
          <w:tcPr>
            <w:tcW w:w="3379" w:type="dxa"/>
          </w:tcPr>
          <w:p w:rsidR="00254A26" w:rsidRPr="00E17730" w:rsidRDefault="00254A26" w:rsidP="004D72B8">
            <w:pPr>
              <w:spacing w:line="259" w:lineRule="auto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Использование земельного участка в соответствии с его целевым назначением способами, которые не должны наносить вред окружающей среде, в том числе земле, как природному объекту</w:t>
            </w:r>
          </w:p>
        </w:tc>
        <w:tc>
          <w:tcPr>
            <w:tcW w:w="2291" w:type="dxa"/>
          </w:tcPr>
          <w:p w:rsidR="00254A26" w:rsidRPr="00E17730" w:rsidRDefault="00254A26" w:rsidP="004D72B8">
            <w:pPr>
              <w:spacing w:line="259" w:lineRule="auto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статья 42 ЗК РФ</w:t>
            </w:r>
          </w:p>
        </w:tc>
        <w:tc>
          <w:tcPr>
            <w:tcW w:w="1764" w:type="dxa"/>
          </w:tcPr>
          <w:p w:rsidR="00254A26" w:rsidRPr="00E17730" w:rsidRDefault="00254A26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254A26" w:rsidRPr="00E17730" w:rsidRDefault="00254A26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254A26" w:rsidTr="004D72B8">
        <w:tc>
          <w:tcPr>
            <w:tcW w:w="675" w:type="dxa"/>
          </w:tcPr>
          <w:p w:rsidR="00254A26" w:rsidRPr="00E17730" w:rsidRDefault="00254A26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3</w:t>
            </w:r>
          </w:p>
        </w:tc>
        <w:tc>
          <w:tcPr>
            <w:tcW w:w="3379" w:type="dxa"/>
          </w:tcPr>
          <w:p w:rsidR="00254A26" w:rsidRPr="00E17730" w:rsidRDefault="00254A26" w:rsidP="004D72B8">
            <w:pPr>
              <w:spacing w:line="259" w:lineRule="auto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Неиспользование земельного участка, предназначенного для сельскохозяйственного производства либо жилищного или иного строительства, в указанных целях в течение трех лет в отношении земельных участков, предоставленных на праве постоянного бессрочного пользования</w:t>
            </w:r>
          </w:p>
        </w:tc>
        <w:tc>
          <w:tcPr>
            <w:tcW w:w="2291" w:type="dxa"/>
          </w:tcPr>
          <w:p w:rsidR="00254A26" w:rsidRPr="00E17730" w:rsidRDefault="00254A26" w:rsidP="004D72B8">
            <w:pPr>
              <w:spacing w:line="259" w:lineRule="auto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пункт 2 статьи 45 ЗК РФ</w:t>
            </w:r>
          </w:p>
        </w:tc>
        <w:tc>
          <w:tcPr>
            <w:tcW w:w="1764" w:type="dxa"/>
          </w:tcPr>
          <w:p w:rsidR="00254A26" w:rsidRPr="00E17730" w:rsidRDefault="00254A26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254A26" w:rsidRPr="00E17730" w:rsidRDefault="00254A26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254A26" w:rsidTr="004D72B8">
        <w:tc>
          <w:tcPr>
            <w:tcW w:w="675" w:type="dxa"/>
          </w:tcPr>
          <w:p w:rsidR="00254A26" w:rsidRPr="00E17730" w:rsidRDefault="00254A26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lastRenderedPageBreak/>
              <w:t>4</w:t>
            </w:r>
          </w:p>
        </w:tc>
        <w:tc>
          <w:tcPr>
            <w:tcW w:w="3379" w:type="dxa"/>
          </w:tcPr>
          <w:p w:rsidR="00254A26" w:rsidRPr="00E17730" w:rsidRDefault="00254A26" w:rsidP="004D72B8">
            <w:pPr>
              <w:spacing w:line="259" w:lineRule="auto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Сохранность межевых, геодезических и других специальных знаков, установленных на земельных участках в соответствии с законодательством</w:t>
            </w:r>
            <w:r w:rsidRPr="00E17730">
              <w:rPr>
                <w:color w:val="000000"/>
                <w:spacing w:val="-2"/>
              </w:rPr>
              <w:tab/>
            </w:r>
          </w:p>
        </w:tc>
        <w:tc>
          <w:tcPr>
            <w:tcW w:w="2291" w:type="dxa"/>
          </w:tcPr>
          <w:p w:rsidR="00254A26" w:rsidRPr="00E17730" w:rsidRDefault="00254A26" w:rsidP="004D72B8">
            <w:pPr>
              <w:spacing w:line="259" w:lineRule="auto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статья 42 ЗК РФ</w:t>
            </w:r>
          </w:p>
        </w:tc>
        <w:tc>
          <w:tcPr>
            <w:tcW w:w="1764" w:type="dxa"/>
          </w:tcPr>
          <w:p w:rsidR="00254A26" w:rsidRPr="00E17730" w:rsidRDefault="00254A26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254A26" w:rsidRPr="00E17730" w:rsidRDefault="00254A26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254A26" w:rsidTr="004D72B8">
        <w:trPr>
          <w:trHeight w:val="725"/>
        </w:trPr>
        <w:tc>
          <w:tcPr>
            <w:tcW w:w="675" w:type="dxa"/>
          </w:tcPr>
          <w:p w:rsidR="00254A26" w:rsidRPr="00E17730" w:rsidRDefault="00254A26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5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A26" w:rsidRPr="00E17730" w:rsidRDefault="00254A26" w:rsidP="004D72B8">
            <w:pPr>
              <w:rPr>
                <w:color w:val="000000"/>
              </w:rPr>
            </w:pPr>
            <w:r w:rsidRPr="00E17730">
              <w:rPr>
                <w:color w:val="000000"/>
              </w:rPr>
              <w:t>Своевременность уплаты платежей за землю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A26" w:rsidRPr="00E17730" w:rsidRDefault="00254A26" w:rsidP="004D72B8">
            <w:pPr>
              <w:rPr>
                <w:color w:val="000000"/>
              </w:rPr>
            </w:pPr>
            <w:r w:rsidRPr="00E17730">
              <w:rPr>
                <w:color w:val="000000"/>
              </w:rPr>
              <w:t>статья 42 ЗК РФ</w:t>
            </w:r>
          </w:p>
        </w:tc>
        <w:tc>
          <w:tcPr>
            <w:tcW w:w="1764" w:type="dxa"/>
          </w:tcPr>
          <w:p w:rsidR="00254A26" w:rsidRPr="00E17730" w:rsidRDefault="00254A26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254A26" w:rsidRPr="00E17730" w:rsidRDefault="00254A26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254A26" w:rsidTr="004D72B8">
        <w:trPr>
          <w:trHeight w:val="725"/>
        </w:trPr>
        <w:tc>
          <w:tcPr>
            <w:tcW w:w="675" w:type="dxa"/>
          </w:tcPr>
          <w:p w:rsidR="00254A26" w:rsidRPr="00E17730" w:rsidRDefault="00254A26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6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A26" w:rsidRPr="00E17730" w:rsidRDefault="00254A26" w:rsidP="004D72B8">
            <w:pPr>
              <w:rPr>
                <w:color w:val="000000"/>
              </w:rPr>
            </w:pPr>
            <w:r w:rsidRPr="00E17730">
              <w:rPr>
                <w:color w:val="000000"/>
              </w:rPr>
              <w:t>Своевременность начала использования земельных участков в случаях, если сроки освоения земельных участков предусмотрены договорами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A26" w:rsidRPr="00E17730" w:rsidRDefault="00254A26" w:rsidP="004D72B8">
            <w:pPr>
              <w:rPr>
                <w:color w:val="000000"/>
              </w:rPr>
            </w:pPr>
            <w:r w:rsidRPr="00E17730">
              <w:rPr>
                <w:color w:val="000000"/>
              </w:rPr>
              <w:t>статья 42 ЗК РФ</w:t>
            </w:r>
          </w:p>
        </w:tc>
        <w:tc>
          <w:tcPr>
            <w:tcW w:w="1764" w:type="dxa"/>
          </w:tcPr>
          <w:p w:rsidR="00254A26" w:rsidRPr="00E17730" w:rsidRDefault="00254A26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254A26" w:rsidRPr="00E17730" w:rsidRDefault="00254A26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254A26" w:rsidTr="004D72B8">
        <w:trPr>
          <w:trHeight w:val="555"/>
        </w:trPr>
        <w:tc>
          <w:tcPr>
            <w:tcW w:w="675" w:type="dxa"/>
          </w:tcPr>
          <w:p w:rsidR="00254A26" w:rsidRPr="00E17730" w:rsidRDefault="00254A26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7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A26" w:rsidRPr="00E17730" w:rsidRDefault="00254A26" w:rsidP="004D72B8">
            <w:pPr>
              <w:rPr>
                <w:color w:val="000000"/>
              </w:rPr>
            </w:pPr>
            <w:r w:rsidRPr="00E17730">
              <w:rPr>
                <w:color w:val="000000"/>
              </w:rPr>
              <w:t>Соблюдение при использовании земельных участков требований градостроительных регламентов, строительных, экологических, санитарно-гигиенических, противопожарных и иных правил, нормативов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A26" w:rsidRPr="00E17730" w:rsidRDefault="00254A26" w:rsidP="004D72B8">
            <w:pPr>
              <w:rPr>
                <w:color w:val="000000"/>
              </w:rPr>
            </w:pPr>
            <w:r w:rsidRPr="00E17730">
              <w:rPr>
                <w:color w:val="000000"/>
              </w:rPr>
              <w:t>статья 42 ЗК РФ</w:t>
            </w:r>
          </w:p>
        </w:tc>
        <w:tc>
          <w:tcPr>
            <w:tcW w:w="1764" w:type="dxa"/>
          </w:tcPr>
          <w:p w:rsidR="00254A26" w:rsidRPr="00E17730" w:rsidRDefault="00254A26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254A26" w:rsidRPr="00E17730" w:rsidRDefault="00254A26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254A26" w:rsidTr="004D72B8">
        <w:trPr>
          <w:trHeight w:val="725"/>
        </w:trPr>
        <w:tc>
          <w:tcPr>
            <w:tcW w:w="675" w:type="dxa"/>
          </w:tcPr>
          <w:p w:rsidR="00254A26" w:rsidRPr="00E17730" w:rsidRDefault="00254A26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8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A26" w:rsidRPr="00E17730" w:rsidRDefault="00254A26" w:rsidP="004D72B8">
            <w:pPr>
              <w:rPr>
                <w:color w:val="000000"/>
              </w:rPr>
            </w:pPr>
            <w:r w:rsidRPr="00E17730">
              <w:rPr>
                <w:color w:val="000000"/>
              </w:rPr>
              <w:t>Недопущение загрязнения, истощения, деградации, порчи, уничтожения земель и почв и иных негативных воздействий на земли и почвы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A26" w:rsidRPr="00E17730" w:rsidRDefault="00254A26" w:rsidP="004D72B8">
            <w:pPr>
              <w:rPr>
                <w:color w:val="000000"/>
              </w:rPr>
            </w:pPr>
            <w:r w:rsidRPr="00E17730">
              <w:rPr>
                <w:color w:val="000000"/>
              </w:rPr>
              <w:t>статья 42 ЗК РФ</w:t>
            </w:r>
          </w:p>
        </w:tc>
        <w:tc>
          <w:tcPr>
            <w:tcW w:w="1764" w:type="dxa"/>
          </w:tcPr>
          <w:p w:rsidR="00254A26" w:rsidRPr="00E17730" w:rsidRDefault="00254A26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254A26" w:rsidRPr="00E17730" w:rsidRDefault="00254A26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254A26" w:rsidTr="004D72B8">
        <w:trPr>
          <w:trHeight w:val="725"/>
        </w:trPr>
        <w:tc>
          <w:tcPr>
            <w:tcW w:w="675" w:type="dxa"/>
          </w:tcPr>
          <w:p w:rsidR="00254A26" w:rsidRPr="00E17730" w:rsidRDefault="00254A26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9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A26" w:rsidRPr="00E17730" w:rsidRDefault="00254A26" w:rsidP="004D72B8">
            <w:pPr>
              <w:rPr>
                <w:color w:val="000000"/>
              </w:rPr>
            </w:pPr>
            <w:r w:rsidRPr="00E17730">
              <w:rPr>
                <w:color w:val="000000"/>
              </w:rPr>
              <w:t>Осуществление мероприятий по охране земель, в том числе мер пожарной безопасности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A26" w:rsidRPr="00E17730" w:rsidRDefault="00254A26" w:rsidP="004D72B8">
            <w:pPr>
              <w:rPr>
                <w:color w:val="000000"/>
              </w:rPr>
            </w:pPr>
            <w:r w:rsidRPr="00E17730">
              <w:rPr>
                <w:color w:val="000000"/>
              </w:rPr>
              <w:t>статья 42 ЗК РФ</w:t>
            </w:r>
          </w:p>
        </w:tc>
        <w:tc>
          <w:tcPr>
            <w:tcW w:w="1764" w:type="dxa"/>
          </w:tcPr>
          <w:p w:rsidR="00254A26" w:rsidRPr="00E17730" w:rsidRDefault="00254A26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254A26" w:rsidRPr="00E17730" w:rsidRDefault="00254A26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</w:tbl>
    <w:p w:rsidR="00254A26" w:rsidRDefault="00254A26" w:rsidP="00254A26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254A26" w:rsidRDefault="00254A26" w:rsidP="00254A26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>
        <w:rPr>
          <w:bCs/>
          <w:color w:val="000000"/>
          <w:spacing w:val="-2"/>
        </w:rPr>
        <w:t>10. Должность, фамилия и инициалы должностного лица органа муниципального контроля, проводящего плановую проверку и заполняющего проверочный лист: ______________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4A26" w:rsidRDefault="00254A26" w:rsidP="00254A26">
      <w:pPr>
        <w:spacing w:line="259" w:lineRule="auto"/>
        <w:ind w:firstLine="708"/>
        <w:jc w:val="both"/>
        <w:rPr>
          <w:bCs/>
          <w:color w:val="000000"/>
          <w:spacing w:val="-2"/>
        </w:rPr>
      </w:pPr>
    </w:p>
    <w:p w:rsidR="00254A26" w:rsidRDefault="00254A26" w:rsidP="00254A26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>
        <w:rPr>
          <w:bCs/>
          <w:color w:val="000000"/>
          <w:spacing w:val="-2"/>
        </w:rPr>
        <w:t>_______________________________          ________________________________________</w:t>
      </w:r>
    </w:p>
    <w:p w:rsidR="00254A26" w:rsidRDefault="00254A26" w:rsidP="00254A26">
      <w:pPr>
        <w:spacing w:line="259" w:lineRule="auto"/>
        <w:ind w:firstLine="708"/>
        <w:jc w:val="both"/>
        <w:rPr>
          <w:bCs/>
          <w:color w:val="000000"/>
          <w:spacing w:val="-2"/>
          <w:sz w:val="20"/>
          <w:szCs w:val="20"/>
        </w:rPr>
      </w:pPr>
      <w:r w:rsidRPr="00827F3D">
        <w:rPr>
          <w:bCs/>
          <w:color w:val="000000"/>
          <w:spacing w:val="-2"/>
          <w:sz w:val="20"/>
          <w:szCs w:val="20"/>
        </w:rPr>
        <w:t xml:space="preserve">(подпись </w:t>
      </w:r>
      <w:proofErr w:type="gramStart"/>
      <w:r w:rsidRPr="00827F3D">
        <w:rPr>
          <w:bCs/>
          <w:color w:val="000000"/>
          <w:spacing w:val="-2"/>
          <w:sz w:val="20"/>
          <w:szCs w:val="20"/>
        </w:rPr>
        <w:t>проверяющего</w:t>
      </w:r>
      <w:proofErr w:type="gramEnd"/>
      <w:r w:rsidRPr="00827F3D">
        <w:rPr>
          <w:bCs/>
          <w:color w:val="000000"/>
          <w:spacing w:val="-2"/>
          <w:sz w:val="20"/>
          <w:szCs w:val="20"/>
        </w:rPr>
        <w:t>)         (фамилия, инициалы проверяющего)</w:t>
      </w:r>
    </w:p>
    <w:p w:rsidR="00254A26" w:rsidRDefault="00254A26" w:rsidP="00254A26">
      <w:pPr>
        <w:spacing w:line="259" w:lineRule="auto"/>
        <w:ind w:firstLine="708"/>
        <w:jc w:val="both"/>
        <w:rPr>
          <w:bCs/>
          <w:color w:val="000000"/>
          <w:spacing w:val="-2"/>
        </w:rPr>
      </w:pPr>
    </w:p>
    <w:p w:rsidR="00254A26" w:rsidRDefault="00254A26" w:rsidP="00254A26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 w:rsidRPr="00D03EF5">
        <w:rPr>
          <w:bCs/>
          <w:color w:val="000000"/>
          <w:spacing w:val="-2"/>
        </w:rPr>
        <w:lastRenderedPageBreak/>
        <w:t>_________________________</w:t>
      </w:r>
      <w:r>
        <w:rPr>
          <w:bCs/>
          <w:color w:val="000000"/>
          <w:spacing w:val="-2"/>
        </w:rPr>
        <w:t>______</w:t>
      </w:r>
      <w:r w:rsidRPr="00D03EF5">
        <w:rPr>
          <w:bCs/>
          <w:color w:val="000000"/>
          <w:spacing w:val="-2"/>
        </w:rPr>
        <w:t xml:space="preserve">          __</w:t>
      </w:r>
      <w:r>
        <w:rPr>
          <w:bCs/>
          <w:color w:val="000000"/>
          <w:spacing w:val="-2"/>
        </w:rPr>
        <w:t>______________________________________</w:t>
      </w:r>
    </w:p>
    <w:p w:rsidR="00254A26" w:rsidRPr="00D03EF5" w:rsidRDefault="00254A26" w:rsidP="00254A26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 w:rsidRPr="00D03EF5">
        <w:rPr>
          <w:bCs/>
          <w:color w:val="000000"/>
          <w:spacing w:val="-2"/>
          <w:sz w:val="20"/>
          <w:szCs w:val="20"/>
        </w:rPr>
        <w:t xml:space="preserve">(подпись </w:t>
      </w:r>
      <w:proofErr w:type="gramStart"/>
      <w:r w:rsidRPr="00D03EF5">
        <w:rPr>
          <w:bCs/>
          <w:color w:val="000000"/>
          <w:spacing w:val="-2"/>
          <w:sz w:val="20"/>
          <w:szCs w:val="20"/>
        </w:rPr>
        <w:t>заполняющего</w:t>
      </w:r>
      <w:proofErr w:type="gramEnd"/>
      <w:r w:rsidRPr="00D03EF5">
        <w:rPr>
          <w:bCs/>
          <w:color w:val="000000"/>
          <w:spacing w:val="-2"/>
          <w:sz w:val="20"/>
          <w:szCs w:val="20"/>
        </w:rPr>
        <w:t xml:space="preserve"> проверочный лист) (фамилия, инициалы </w:t>
      </w:r>
      <w:r>
        <w:rPr>
          <w:bCs/>
          <w:color w:val="000000"/>
          <w:spacing w:val="-2"/>
          <w:sz w:val="20"/>
          <w:szCs w:val="20"/>
        </w:rPr>
        <w:t>заполняющего проверочный лист</w:t>
      </w:r>
      <w:r w:rsidRPr="00D03EF5">
        <w:rPr>
          <w:bCs/>
          <w:color w:val="000000"/>
          <w:spacing w:val="-2"/>
          <w:sz w:val="20"/>
          <w:szCs w:val="20"/>
        </w:rPr>
        <w:t>)</w:t>
      </w:r>
    </w:p>
    <w:p w:rsidR="00254A26" w:rsidRDefault="00254A26" w:rsidP="00254A26">
      <w:pPr>
        <w:spacing w:line="259" w:lineRule="auto"/>
        <w:ind w:firstLine="708"/>
        <w:jc w:val="both"/>
        <w:rPr>
          <w:bCs/>
          <w:color w:val="000000"/>
          <w:spacing w:val="-2"/>
        </w:rPr>
      </w:pPr>
    </w:p>
    <w:p w:rsidR="00254A26" w:rsidRPr="00D03EF5" w:rsidRDefault="00254A26" w:rsidP="00254A26">
      <w:pPr>
        <w:spacing w:line="259" w:lineRule="auto"/>
        <w:ind w:firstLine="708"/>
        <w:jc w:val="both"/>
        <w:rPr>
          <w:bCs/>
          <w:color w:val="000000"/>
          <w:spacing w:val="-2"/>
        </w:rPr>
      </w:pPr>
    </w:p>
    <w:p w:rsidR="00254A26" w:rsidRDefault="00254A26" w:rsidP="00254A26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>
        <w:rPr>
          <w:bCs/>
          <w:color w:val="000000"/>
          <w:spacing w:val="-2"/>
        </w:rPr>
        <w:t>«_____» _____________________</w:t>
      </w:r>
    </w:p>
    <w:p w:rsidR="00254A26" w:rsidRPr="00827F3D" w:rsidRDefault="00254A26" w:rsidP="00254A26">
      <w:pPr>
        <w:spacing w:line="259" w:lineRule="auto"/>
        <w:ind w:firstLine="708"/>
        <w:jc w:val="both"/>
        <w:rPr>
          <w:bCs/>
          <w:color w:val="000000"/>
          <w:spacing w:val="-2"/>
          <w:sz w:val="20"/>
          <w:szCs w:val="20"/>
        </w:rPr>
      </w:pPr>
      <w:r w:rsidRPr="00827F3D">
        <w:rPr>
          <w:bCs/>
          <w:color w:val="000000"/>
          <w:spacing w:val="-2"/>
          <w:sz w:val="20"/>
          <w:szCs w:val="20"/>
        </w:rPr>
        <w:t>(дата составления проверочного листа)</w:t>
      </w:r>
    </w:p>
    <w:p w:rsidR="00254A26" w:rsidRDefault="00254A26" w:rsidP="00254A26">
      <w:pPr>
        <w:spacing w:line="259" w:lineRule="auto"/>
        <w:ind w:firstLine="708"/>
        <w:jc w:val="both"/>
        <w:rPr>
          <w:bCs/>
          <w:color w:val="000000"/>
          <w:spacing w:val="-2"/>
        </w:rPr>
      </w:pPr>
    </w:p>
    <w:p w:rsidR="00254A26" w:rsidRDefault="00254A26" w:rsidP="00254A26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 w:rsidRPr="00D03EF5">
        <w:rPr>
          <w:bCs/>
          <w:color w:val="000000"/>
          <w:spacing w:val="-2"/>
        </w:rPr>
        <w:t xml:space="preserve">С </w:t>
      </w:r>
      <w:r>
        <w:rPr>
          <w:bCs/>
          <w:color w:val="000000"/>
          <w:spacing w:val="-2"/>
        </w:rPr>
        <w:t xml:space="preserve">проверочным листом </w:t>
      </w:r>
      <w:proofErr w:type="gramStart"/>
      <w:r>
        <w:rPr>
          <w:bCs/>
          <w:color w:val="000000"/>
          <w:spacing w:val="-2"/>
        </w:rPr>
        <w:t>ознакомлен</w:t>
      </w:r>
      <w:proofErr w:type="gramEnd"/>
      <w:r w:rsidRPr="00D03EF5">
        <w:rPr>
          <w:bCs/>
          <w:color w:val="000000"/>
          <w:spacing w:val="-2"/>
        </w:rPr>
        <w:t>:</w:t>
      </w:r>
    </w:p>
    <w:p w:rsidR="00254A26" w:rsidRPr="00D03EF5" w:rsidRDefault="00254A26" w:rsidP="00254A26">
      <w:pPr>
        <w:spacing w:line="259" w:lineRule="auto"/>
        <w:jc w:val="both"/>
        <w:rPr>
          <w:bCs/>
          <w:color w:val="000000"/>
          <w:spacing w:val="-2"/>
          <w:sz w:val="20"/>
          <w:szCs w:val="20"/>
        </w:rPr>
      </w:pPr>
      <w:proofErr w:type="gramStart"/>
      <w:r w:rsidRPr="00D03EF5">
        <w:rPr>
          <w:bCs/>
          <w:color w:val="000000"/>
          <w:spacing w:val="-2"/>
        </w:rPr>
        <w:t>__________________________________________________________________________</w:t>
      </w:r>
      <w:r>
        <w:rPr>
          <w:bCs/>
          <w:color w:val="000000"/>
          <w:spacing w:val="-2"/>
        </w:rPr>
        <w:t>__________</w:t>
      </w:r>
      <w:r w:rsidRPr="00D03EF5">
        <w:rPr>
          <w:bCs/>
          <w:color w:val="000000"/>
          <w:spacing w:val="-2"/>
          <w:sz w:val="20"/>
          <w:szCs w:val="20"/>
        </w:rPr>
        <w:t>(Фамилия, имя, отчество (при наличии) руководителя юридического лица либо представителя юридического лица, фамилия, имя, отчество (при наличии) индивидуального предпринимателя либо его представителя)</w:t>
      </w:r>
      <w:proofErr w:type="gramEnd"/>
    </w:p>
    <w:p w:rsidR="00254A26" w:rsidRPr="00D03EF5" w:rsidRDefault="00254A26" w:rsidP="00254A26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 w:rsidRPr="00D03EF5">
        <w:rPr>
          <w:bCs/>
          <w:color w:val="000000"/>
          <w:spacing w:val="-2"/>
        </w:rPr>
        <w:br/>
      </w:r>
      <w:r>
        <w:rPr>
          <w:bCs/>
          <w:color w:val="000000"/>
          <w:spacing w:val="-2"/>
        </w:rPr>
        <w:t>«__</w:t>
      </w:r>
      <w:r w:rsidRPr="00D03EF5">
        <w:rPr>
          <w:bCs/>
          <w:color w:val="000000"/>
          <w:spacing w:val="-2"/>
        </w:rPr>
        <w:t>__</w:t>
      </w:r>
      <w:r>
        <w:rPr>
          <w:bCs/>
          <w:color w:val="000000"/>
          <w:spacing w:val="-2"/>
        </w:rPr>
        <w:t>»</w:t>
      </w:r>
      <w:r w:rsidRPr="00D03EF5">
        <w:rPr>
          <w:bCs/>
          <w:color w:val="000000"/>
          <w:spacing w:val="-2"/>
        </w:rPr>
        <w:t xml:space="preserve"> __________</w:t>
      </w:r>
      <w:r>
        <w:rPr>
          <w:bCs/>
          <w:color w:val="000000"/>
          <w:spacing w:val="-2"/>
        </w:rPr>
        <w:t>_____</w:t>
      </w:r>
      <w:r w:rsidRPr="00D03EF5">
        <w:rPr>
          <w:bCs/>
          <w:color w:val="000000"/>
          <w:spacing w:val="-2"/>
        </w:rPr>
        <w:t xml:space="preserve">                       ____________</w:t>
      </w:r>
      <w:r>
        <w:rPr>
          <w:bCs/>
          <w:color w:val="000000"/>
          <w:spacing w:val="-2"/>
        </w:rPr>
        <w:t>______________</w:t>
      </w:r>
    </w:p>
    <w:p w:rsidR="00254A26" w:rsidRPr="00D03EF5" w:rsidRDefault="00254A26" w:rsidP="00254A26">
      <w:pPr>
        <w:spacing w:line="259" w:lineRule="auto"/>
        <w:ind w:firstLine="708"/>
        <w:jc w:val="both"/>
        <w:rPr>
          <w:bCs/>
          <w:color w:val="000000"/>
          <w:spacing w:val="-2"/>
          <w:sz w:val="20"/>
          <w:szCs w:val="20"/>
        </w:rPr>
      </w:pPr>
      <w:r>
        <w:rPr>
          <w:bCs/>
          <w:color w:val="000000"/>
          <w:spacing w:val="-2"/>
          <w:sz w:val="20"/>
          <w:szCs w:val="20"/>
        </w:rPr>
        <w:t>(дата ознакомления)</w:t>
      </w:r>
      <w:r w:rsidRPr="00D03EF5">
        <w:rPr>
          <w:bCs/>
          <w:color w:val="000000"/>
          <w:spacing w:val="-2"/>
          <w:sz w:val="20"/>
          <w:szCs w:val="20"/>
        </w:rPr>
        <w:t xml:space="preserve">      (подпись)</w:t>
      </w:r>
    </w:p>
    <w:p w:rsidR="00254A26" w:rsidRDefault="00254A26" w:rsidP="00254A26">
      <w:pPr>
        <w:spacing w:line="259" w:lineRule="auto"/>
        <w:ind w:firstLine="708"/>
        <w:jc w:val="both"/>
        <w:rPr>
          <w:color w:val="000000"/>
          <w:spacing w:val="-2"/>
        </w:rPr>
      </w:pPr>
      <w:r w:rsidRPr="00B74D3E">
        <w:rPr>
          <w:bCs/>
          <w:color w:val="000000"/>
          <w:spacing w:val="-2"/>
        </w:rPr>
        <w:br/>
      </w:r>
    </w:p>
    <w:p w:rsidR="00254A26" w:rsidRDefault="00254A26" w:rsidP="00254A26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254A26" w:rsidRDefault="00254A26" w:rsidP="00254A26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254A26" w:rsidRDefault="00254A26" w:rsidP="00254A26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254A26" w:rsidRDefault="00254A26" w:rsidP="00254A26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254A26" w:rsidRDefault="00254A26" w:rsidP="00254A26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254A26" w:rsidRDefault="00254A26" w:rsidP="00254A26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254A26" w:rsidRDefault="00254A26" w:rsidP="00254A26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254A26" w:rsidRDefault="00254A26" w:rsidP="00254A26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254A26" w:rsidRDefault="00254A26" w:rsidP="00254A26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254A26" w:rsidRDefault="00254A26" w:rsidP="00254A26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254A26" w:rsidRDefault="00254A26" w:rsidP="00254A26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A977EC" w:rsidRDefault="00A977EC"/>
    <w:sectPr w:rsidR="00A97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4A26"/>
    <w:rsid w:val="00254A26"/>
    <w:rsid w:val="00A9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800</Words>
  <Characters>4562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2</cp:revision>
  <dcterms:created xsi:type="dcterms:W3CDTF">2019-09-23T10:57:00Z</dcterms:created>
  <dcterms:modified xsi:type="dcterms:W3CDTF">2019-09-23T10:57:00Z</dcterms:modified>
</cp:coreProperties>
</file>