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34C2" w:rsidRPr="00B62D31" w:rsidRDefault="00CA34C2" w:rsidP="00CA34C2">
      <w:pPr>
        <w:spacing w:after="144" w:line="288" w:lineRule="auto"/>
        <w:ind w:firstLine="540"/>
        <w:jc w:val="both"/>
        <w:outlineLvl w:val="1"/>
        <w:rPr>
          <w:rFonts w:ascii="Arial" w:eastAsia="Times New Roman" w:hAnsi="Arial" w:cs="Arial"/>
          <w:b/>
          <w:color w:val="333333"/>
          <w:kern w:val="36"/>
          <w:sz w:val="20"/>
          <w:szCs w:val="20"/>
          <w:u w:val="single"/>
        </w:rPr>
      </w:pPr>
      <w:r w:rsidRPr="00B62D31">
        <w:rPr>
          <w:rFonts w:ascii="Arial" w:hAnsi="Arial" w:cs="Arial"/>
          <w:b/>
          <w:color w:val="333333"/>
          <w:sz w:val="20"/>
          <w:szCs w:val="20"/>
          <w:u w:val="single"/>
        </w:rPr>
        <w:fldChar w:fldCharType="begin"/>
      </w:r>
      <w:r w:rsidRPr="00B62D31">
        <w:rPr>
          <w:rFonts w:ascii="Arial" w:hAnsi="Arial" w:cs="Arial"/>
          <w:b/>
          <w:color w:val="333333"/>
          <w:sz w:val="20"/>
          <w:szCs w:val="20"/>
          <w:u w:val="single"/>
        </w:rPr>
        <w:instrText xml:space="preserve"> HYPERLINK "http://www.consultant.ru/document/Cons_doc_LAW_51057/" </w:instrText>
      </w:r>
      <w:r w:rsidRPr="00B62D31">
        <w:rPr>
          <w:rFonts w:ascii="Arial" w:hAnsi="Arial" w:cs="Arial"/>
          <w:b/>
          <w:color w:val="333333"/>
          <w:sz w:val="20"/>
          <w:szCs w:val="20"/>
          <w:u w:val="single"/>
        </w:rPr>
        <w:fldChar w:fldCharType="separate"/>
      </w:r>
      <w:r w:rsidRPr="00B62D31">
        <w:rPr>
          <w:rStyle w:val="a3"/>
          <w:rFonts w:ascii="Arial" w:hAnsi="Arial" w:cs="Arial"/>
          <w:b/>
          <w:bCs/>
          <w:sz w:val="20"/>
          <w:szCs w:val="20"/>
          <w:u w:val="single"/>
        </w:rPr>
        <w:t xml:space="preserve">"Жилищный кодекс Российской Федерации" от 29.12.2004 N 188-ФЗ (ред. от 31.12.2017) </w:t>
      </w:r>
      <w:r w:rsidRPr="00B62D31">
        <w:rPr>
          <w:rFonts w:ascii="Arial" w:hAnsi="Arial" w:cs="Arial"/>
          <w:b/>
          <w:color w:val="333333"/>
          <w:sz w:val="20"/>
          <w:szCs w:val="20"/>
          <w:u w:val="single"/>
        </w:rPr>
        <w:fldChar w:fldCharType="end"/>
      </w:r>
    </w:p>
    <w:p w:rsidR="00CA34C2" w:rsidRPr="00CA34C2" w:rsidRDefault="00CA34C2" w:rsidP="00CA34C2">
      <w:pPr>
        <w:spacing w:after="144" w:line="288" w:lineRule="auto"/>
        <w:ind w:firstLine="540"/>
        <w:jc w:val="both"/>
        <w:outlineLvl w:val="1"/>
        <w:rPr>
          <w:rFonts w:ascii="Arial" w:eastAsia="Times New Roman" w:hAnsi="Arial" w:cs="Arial"/>
          <w:color w:val="333333"/>
          <w:kern w:val="36"/>
          <w:sz w:val="20"/>
          <w:szCs w:val="20"/>
        </w:rPr>
      </w:pPr>
      <w:r w:rsidRPr="00CA34C2">
        <w:rPr>
          <w:rFonts w:ascii="Arial" w:eastAsia="Times New Roman" w:hAnsi="Arial" w:cs="Arial"/>
          <w:color w:val="333333"/>
          <w:kern w:val="36"/>
          <w:sz w:val="20"/>
          <w:szCs w:val="20"/>
        </w:rPr>
        <w:t>Статья 161. Выбор способа управления многоквартирным домом. Общие требования к деятельности по управлению многоквартирным домом</w:t>
      </w:r>
    </w:p>
    <w:p w:rsidR="00CA34C2" w:rsidRPr="00CA34C2" w:rsidRDefault="00CA34C2" w:rsidP="00CA34C2">
      <w:pPr>
        <w:shd w:val="clear" w:color="auto" w:fill="F4F3F8"/>
        <w:spacing w:after="96" w:line="288" w:lineRule="auto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r w:rsidRPr="00CA34C2">
        <w:rPr>
          <w:rFonts w:ascii="Arial" w:eastAsia="Times New Roman" w:hAnsi="Arial" w:cs="Arial"/>
          <w:color w:val="333333"/>
          <w:sz w:val="20"/>
          <w:szCs w:val="20"/>
        </w:rPr>
        <w:t xml:space="preserve">(в ред. Федерального </w:t>
      </w:r>
      <w:hyperlink r:id="rId4" w:anchor="dst100147" w:history="1">
        <w:r w:rsidRPr="00CA34C2">
          <w:rPr>
            <w:rFonts w:ascii="Arial" w:eastAsia="Times New Roman" w:hAnsi="Arial" w:cs="Arial"/>
            <w:color w:val="666699"/>
            <w:sz w:val="20"/>
            <w:szCs w:val="20"/>
          </w:rPr>
          <w:t>закона</w:t>
        </w:r>
      </w:hyperlink>
      <w:r w:rsidRPr="00CA34C2">
        <w:rPr>
          <w:rFonts w:ascii="Arial" w:eastAsia="Times New Roman" w:hAnsi="Arial" w:cs="Arial"/>
          <w:color w:val="333333"/>
          <w:sz w:val="20"/>
          <w:szCs w:val="20"/>
        </w:rPr>
        <w:t xml:space="preserve"> от 04.06.2011 N 123-ФЗ)</w:t>
      </w:r>
    </w:p>
    <w:p w:rsidR="00CA34C2" w:rsidRPr="00CA34C2" w:rsidRDefault="00CA34C2" w:rsidP="00CA34C2">
      <w:pPr>
        <w:shd w:val="clear" w:color="auto" w:fill="F4F3F8"/>
        <w:spacing w:after="96" w:line="360" w:lineRule="auto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r w:rsidRPr="00CA34C2">
        <w:rPr>
          <w:rFonts w:ascii="Arial" w:eastAsia="Times New Roman" w:hAnsi="Arial" w:cs="Arial"/>
          <w:color w:val="333333"/>
          <w:sz w:val="20"/>
          <w:szCs w:val="20"/>
        </w:rPr>
        <w:t>(</w:t>
      </w:r>
      <w:proofErr w:type="gramStart"/>
      <w:r w:rsidRPr="00CA34C2">
        <w:rPr>
          <w:rFonts w:ascii="Arial" w:eastAsia="Times New Roman" w:hAnsi="Arial" w:cs="Arial"/>
          <w:color w:val="333333"/>
          <w:sz w:val="20"/>
          <w:szCs w:val="20"/>
        </w:rPr>
        <w:t>см</w:t>
      </w:r>
      <w:proofErr w:type="gramEnd"/>
      <w:r w:rsidRPr="00CA34C2">
        <w:rPr>
          <w:rFonts w:ascii="Arial" w:eastAsia="Times New Roman" w:hAnsi="Arial" w:cs="Arial"/>
          <w:color w:val="333333"/>
          <w:sz w:val="20"/>
          <w:szCs w:val="20"/>
        </w:rPr>
        <w:t>. текст в предыдущей редакции)</w:t>
      </w:r>
    </w:p>
    <w:p w:rsidR="00CA34C2" w:rsidRPr="00CA34C2" w:rsidRDefault="00CA34C2" w:rsidP="00CA34C2">
      <w:pPr>
        <w:spacing w:after="0" w:line="288" w:lineRule="auto"/>
        <w:ind w:firstLine="540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r w:rsidRPr="00CA34C2">
        <w:rPr>
          <w:rFonts w:ascii="Arial" w:eastAsia="Times New Roman" w:hAnsi="Arial" w:cs="Arial"/>
          <w:color w:val="333333"/>
          <w:sz w:val="20"/>
          <w:szCs w:val="20"/>
        </w:rPr>
        <w:t> </w:t>
      </w:r>
    </w:p>
    <w:p w:rsidR="00CA34C2" w:rsidRPr="00CA34C2" w:rsidRDefault="00CA34C2" w:rsidP="00CA34C2">
      <w:pPr>
        <w:spacing w:after="0" w:line="288" w:lineRule="auto"/>
        <w:ind w:firstLine="540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bookmarkStart w:id="0" w:name="dst101108"/>
      <w:bookmarkEnd w:id="0"/>
      <w:r w:rsidRPr="00CA34C2">
        <w:rPr>
          <w:rFonts w:ascii="Arial" w:eastAsia="Times New Roman" w:hAnsi="Arial" w:cs="Arial"/>
          <w:color w:val="333333"/>
          <w:sz w:val="20"/>
          <w:szCs w:val="20"/>
        </w:rPr>
        <w:t xml:space="preserve">1. Управление многоквартирным домом должно обеспечивать благоприятные и безопасные условия проживания граждан, надлежащее содержание общего имущества в многоквартирном доме, решение вопросов пользования указанным имуществом, а также предоставление коммунальных услуг гражданам, проживающим в таком доме. Правительство Российской Федерации устанавливает стандарты и </w:t>
      </w:r>
      <w:hyperlink r:id="rId5" w:anchor="dst100009" w:history="1">
        <w:r w:rsidRPr="00CA34C2">
          <w:rPr>
            <w:rFonts w:ascii="Arial" w:eastAsia="Times New Roman" w:hAnsi="Arial" w:cs="Arial"/>
            <w:color w:val="666699"/>
            <w:sz w:val="20"/>
            <w:szCs w:val="20"/>
          </w:rPr>
          <w:t>правила</w:t>
        </w:r>
      </w:hyperlink>
      <w:r w:rsidRPr="00CA34C2">
        <w:rPr>
          <w:rFonts w:ascii="Arial" w:eastAsia="Times New Roman" w:hAnsi="Arial" w:cs="Arial"/>
          <w:color w:val="333333"/>
          <w:sz w:val="20"/>
          <w:szCs w:val="20"/>
        </w:rPr>
        <w:t xml:space="preserve"> деятельности по управлению многоквартирными домами.</w:t>
      </w:r>
    </w:p>
    <w:p w:rsidR="00CA34C2" w:rsidRPr="00CA34C2" w:rsidRDefault="00CA34C2" w:rsidP="00CA34C2">
      <w:pPr>
        <w:shd w:val="clear" w:color="auto" w:fill="F4F3F8"/>
        <w:spacing w:after="96" w:line="288" w:lineRule="auto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r w:rsidRPr="00CA34C2">
        <w:rPr>
          <w:rFonts w:ascii="Arial" w:eastAsia="Times New Roman" w:hAnsi="Arial" w:cs="Arial"/>
          <w:color w:val="333333"/>
          <w:sz w:val="20"/>
          <w:szCs w:val="20"/>
        </w:rPr>
        <w:t>(</w:t>
      </w:r>
      <w:proofErr w:type="gramStart"/>
      <w:r w:rsidRPr="00CA34C2">
        <w:rPr>
          <w:rFonts w:ascii="Arial" w:eastAsia="Times New Roman" w:hAnsi="Arial" w:cs="Arial"/>
          <w:color w:val="333333"/>
          <w:sz w:val="20"/>
          <w:szCs w:val="20"/>
        </w:rPr>
        <w:t>в</w:t>
      </w:r>
      <w:proofErr w:type="gramEnd"/>
      <w:r w:rsidRPr="00CA34C2">
        <w:rPr>
          <w:rFonts w:ascii="Arial" w:eastAsia="Times New Roman" w:hAnsi="Arial" w:cs="Arial"/>
          <w:color w:val="333333"/>
          <w:sz w:val="20"/>
          <w:szCs w:val="20"/>
        </w:rPr>
        <w:t xml:space="preserve"> ред. Федерального </w:t>
      </w:r>
      <w:hyperlink r:id="rId6" w:anchor="dst100149" w:history="1">
        <w:r w:rsidRPr="00CA34C2">
          <w:rPr>
            <w:rFonts w:ascii="Arial" w:eastAsia="Times New Roman" w:hAnsi="Arial" w:cs="Arial"/>
            <w:color w:val="666699"/>
            <w:sz w:val="20"/>
            <w:szCs w:val="20"/>
          </w:rPr>
          <w:t>закона</w:t>
        </w:r>
      </w:hyperlink>
      <w:r w:rsidRPr="00CA34C2">
        <w:rPr>
          <w:rFonts w:ascii="Arial" w:eastAsia="Times New Roman" w:hAnsi="Arial" w:cs="Arial"/>
          <w:color w:val="333333"/>
          <w:sz w:val="20"/>
          <w:szCs w:val="20"/>
        </w:rPr>
        <w:t xml:space="preserve"> от 04.06.2011 N 123-ФЗ)</w:t>
      </w:r>
    </w:p>
    <w:p w:rsidR="00CA34C2" w:rsidRPr="00CA34C2" w:rsidRDefault="00CA34C2" w:rsidP="00CA34C2">
      <w:pPr>
        <w:shd w:val="clear" w:color="auto" w:fill="F4F3F8"/>
        <w:spacing w:after="96" w:line="360" w:lineRule="auto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r w:rsidRPr="00CA34C2">
        <w:rPr>
          <w:rFonts w:ascii="Arial" w:eastAsia="Times New Roman" w:hAnsi="Arial" w:cs="Arial"/>
          <w:color w:val="333333"/>
          <w:sz w:val="20"/>
          <w:szCs w:val="20"/>
        </w:rPr>
        <w:t>(</w:t>
      </w:r>
      <w:proofErr w:type="gramStart"/>
      <w:r w:rsidRPr="00CA34C2">
        <w:rPr>
          <w:rFonts w:ascii="Arial" w:eastAsia="Times New Roman" w:hAnsi="Arial" w:cs="Arial"/>
          <w:color w:val="333333"/>
          <w:sz w:val="20"/>
          <w:szCs w:val="20"/>
        </w:rPr>
        <w:t>см</w:t>
      </w:r>
      <w:proofErr w:type="gramEnd"/>
      <w:r w:rsidRPr="00CA34C2">
        <w:rPr>
          <w:rFonts w:ascii="Arial" w:eastAsia="Times New Roman" w:hAnsi="Arial" w:cs="Arial"/>
          <w:color w:val="333333"/>
          <w:sz w:val="20"/>
          <w:szCs w:val="20"/>
        </w:rPr>
        <w:t>. текст в предыдущей редакции)</w:t>
      </w:r>
    </w:p>
    <w:p w:rsidR="00CA34C2" w:rsidRPr="00CA34C2" w:rsidRDefault="00CA34C2" w:rsidP="00CA34C2">
      <w:pPr>
        <w:spacing w:after="0" w:line="288" w:lineRule="auto"/>
        <w:ind w:firstLine="540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bookmarkStart w:id="1" w:name="dst101109"/>
      <w:bookmarkEnd w:id="1"/>
      <w:r w:rsidRPr="00CA34C2">
        <w:rPr>
          <w:rFonts w:ascii="Arial" w:eastAsia="Times New Roman" w:hAnsi="Arial" w:cs="Arial"/>
          <w:color w:val="333333"/>
          <w:sz w:val="20"/>
          <w:szCs w:val="20"/>
        </w:rPr>
        <w:t>1.1. Надлежащее содержание общего имущества собственников помещений в многоквартирном доме должно осуществляться в соответствии с требованиями законодательства Российской Федерации, в том числе в области обеспечения санитарно-эпидемиологического благополучия населения, о техническом регулировании, пожарной безопасности, защите прав потребителей, и должно обеспечивать:</w:t>
      </w:r>
    </w:p>
    <w:p w:rsidR="00CA34C2" w:rsidRPr="00CA34C2" w:rsidRDefault="00CA34C2" w:rsidP="00CA34C2">
      <w:pPr>
        <w:spacing w:after="0" w:line="288" w:lineRule="auto"/>
        <w:ind w:firstLine="540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bookmarkStart w:id="2" w:name="dst101110"/>
      <w:bookmarkEnd w:id="2"/>
      <w:r w:rsidRPr="00CA34C2">
        <w:rPr>
          <w:rFonts w:ascii="Arial" w:eastAsia="Times New Roman" w:hAnsi="Arial" w:cs="Arial"/>
          <w:color w:val="333333"/>
          <w:sz w:val="20"/>
          <w:szCs w:val="20"/>
        </w:rPr>
        <w:t>1) соблюдение требований к надежности и безопасности многоквартирного дома;</w:t>
      </w:r>
    </w:p>
    <w:p w:rsidR="00CA34C2" w:rsidRPr="00CA34C2" w:rsidRDefault="00CA34C2" w:rsidP="00CA34C2">
      <w:pPr>
        <w:spacing w:after="0" w:line="288" w:lineRule="auto"/>
        <w:ind w:firstLine="540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bookmarkStart w:id="3" w:name="dst101111"/>
      <w:bookmarkEnd w:id="3"/>
      <w:r w:rsidRPr="00CA34C2">
        <w:rPr>
          <w:rFonts w:ascii="Arial" w:eastAsia="Times New Roman" w:hAnsi="Arial" w:cs="Arial"/>
          <w:color w:val="333333"/>
          <w:sz w:val="20"/>
          <w:szCs w:val="20"/>
        </w:rPr>
        <w:t>2) безопасность жизни и здоровья граждан, имущества физических лиц, имущества юридических лиц, государственного и муниципального имущества;</w:t>
      </w:r>
    </w:p>
    <w:p w:rsidR="00CA34C2" w:rsidRPr="00CA34C2" w:rsidRDefault="00CA34C2" w:rsidP="00CA34C2">
      <w:pPr>
        <w:spacing w:after="0" w:line="288" w:lineRule="auto"/>
        <w:ind w:firstLine="540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bookmarkStart w:id="4" w:name="dst101112"/>
      <w:bookmarkEnd w:id="4"/>
      <w:r w:rsidRPr="00CA34C2">
        <w:rPr>
          <w:rFonts w:ascii="Arial" w:eastAsia="Times New Roman" w:hAnsi="Arial" w:cs="Arial"/>
          <w:color w:val="333333"/>
          <w:sz w:val="20"/>
          <w:szCs w:val="20"/>
        </w:rPr>
        <w:t>3) доступность пользования помещениями и иным имуществом, входящим в состав общего имущества собственников помещений в многоквартирном доме;</w:t>
      </w:r>
    </w:p>
    <w:p w:rsidR="00CA34C2" w:rsidRPr="00CA34C2" w:rsidRDefault="00CA34C2" w:rsidP="00CA34C2">
      <w:pPr>
        <w:spacing w:after="0" w:line="288" w:lineRule="auto"/>
        <w:ind w:firstLine="540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bookmarkStart w:id="5" w:name="dst101113"/>
      <w:bookmarkEnd w:id="5"/>
      <w:r w:rsidRPr="00CA34C2">
        <w:rPr>
          <w:rFonts w:ascii="Arial" w:eastAsia="Times New Roman" w:hAnsi="Arial" w:cs="Arial"/>
          <w:color w:val="333333"/>
          <w:sz w:val="20"/>
          <w:szCs w:val="20"/>
        </w:rPr>
        <w:t>4) соблюдение прав и законных интересов собственников помещений в многоквартирном доме, а также иных лиц;</w:t>
      </w:r>
    </w:p>
    <w:p w:rsidR="00CA34C2" w:rsidRPr="00CA34C2" w:rsidRDefault="00CA34C2" w:rsidP="00CA34C2">
      <w:pPr>
        <w:spacing w:after="0" w:line="288" w:lineRule="auto"/>
        <w:ind w:firstLine="540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bookmarkStart w:id="6" w:name="dst101114"/>
      <w:bookmarkEnd w:id="6"/>
      <w:proofErr w:type="gramStart"/>
      <w:r w:rsidRPr="00CA34C2">
        <w:rPr>
          <w:rFonts w:ascii="Arial" w:eastAsia="Times New Roman" w:hAnsi="Arial" w:cs="Arial"/>
          <w:color w:val="333333"/>
          <w:sz w:val="20"/>
          <w:szCs w:val="20"/>
        </w:rPr>
        <w:t xml:space="preserve">5) постоянную готовность инженерных коммуникаций, приборов учета и другого оборудования, входящих в состав общего имущества собственников помещений в многоквартирном доме, к осуществлению поставок ресурсов, необходимых для предоставления коммунальных услуг гражданам, проживающим в многоквартирном доме, в соответствии с </w:t>
      </w:r>
      <w:hyperlink r:id="rId7" w:anchor="dst0" w:history="1">
        <w:r w:rsidRPr="00CA34C2">
          <w:rPr>
            <w:rFonts w:ascii="Arial" w:eastAsia="Times New Roman" w:hAnsi="Arial" w:cs="Arial"/>
            <w:color w:val="666699"/>
            <w:sz w:val="20"/>
            <w:szCs w:val="20"/>
          </w:rPr>
          <w:t>правилами</w:t>
        </w:r>
      </w:hyperlink>
      <w:r w:rsidRPr="00CA34C2">
        <w:rPr>
          <w:rFonts w:ascii="Arial" w:eastAsia="Times New Roman" w:hAnsi="Arial" w:cs="Arial"/>
          <w:color w:val="333333"/>
          <w:sz w:val="20"/>
          <w:szCs w:val="20"/>
        </w:rPr>
        <w:t xml:space="preserve"> предоставления, приостановки и ограничения предоставления коммунальных услуг собственникам и пользователям помещений в многоквартирных домах и жилых домах, установленными Правительством Российской Федерации.</w:t>
      </w:r>
      <w:proofErr w:type="gramEnd"/>
    </w:p>
    <w:p w:rsidR="00CA34C2" w:rsidRPr="00CA34C2" w:rsidRDefault="00CA34C2" w:rsidP="00CA34C2">
      <w:pPr>
        <w:shd w:val="clear" w:color="auto" w:fill="F4F3F8"/>
        <w:spacing w:after="96" w:line="288" w:lineRule="auto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r w:rsidRPr="00CA34C2">
        <w:rPr>
          <w:rFonts w:ascii="Arial" w:eastAsia="Times New Roman" w:hAnsi="Arial" w:cs="Arial"/>
          <w:color w:val="333333"/>
          <w:sz w:val="20"/>
          <w:szCs w:val="20"/>
        </w:rPr>
        <w:t xml:space="preserve">(часть 1.1 введена Федеральным </w:t>
      </w:r>
      <w:hyperlink r:id="rId8" w:anchor="dst100150" w:history="1">
        <w:r w:rsidRPr="00CA34C2">
          <w:rPr>
            <w:rFonts w:ascii="Arial" w:eastAsia="Times New Roman" w:hAnsi="Arial" w:cs="Arial"/>
            <w:color w:val="666699"/>
            <w:sz w:val="20"/>
            <w:szCs w:val="20"/>
          </w:rPr>
          <w:t>законом</w:t>
        </w:r>
      </w:hyperlink>
      <w:r w:rsidRPr="00CA34C2">
        <w:rPr>
          <w:rFonts w:ascii="Arial" w:eastAsia="Times New Roman" w:hAnsi="Arial" w:cs="Arial"/>
          <w:color w:val="333333"/>
          <w:sz w:val="20"/>
          <w:szCs w:val="20"/>
        </w:rPr>
        <w:t xml:space="preserve"> от 04.06.2011 N 123-ФЗ)</w:t>
      </w:r>
    </w:p>
    <w:p w:rsidR="00CA34C2" w:rsidRPr="00CA34C2" w:rsidRDefault="00CA34C2" w:rsidP="00CA34C2">
      <w:pPr>
        <w:spacing w:after="144" w:line="288" w:lineRule="auto"/>
        <w:ind w:firstLine="540"/>
        <w:jc w:val="both"/>
        <w:outlineLvl w:val="1"/>
        <w:rPr>
          <w:rFonts w:ascii="Arial" w:eastAsia="Times New Roman" w:hAnsi="Arial" w:cs="Arial"/>
          <w:color w:val="333333"/>
          <w:kern w:val="36"/>
          <w:sz w:val="20"/>
          <w:szCs w:val="20"/>
        </w:rPr>
      </w:pPr>
      <w:r w:rsidRPr="00CA34C2">
        <w:rPr>
          <w:rFonts w:ascii="Arial" w:eastAsia="Times New Roman" w:hAnsi="Arial" w:cs="Arial"/>
          <w:color w:val="333333"/>
          <w:kern w:val="36"/>
          <w:sz w:val="20"/>
          <w:szCs w:val="20"/>
        </w:rPr>
        <w:t>Статья 29. Последствия самовольного переустройства и (или) самовольной перепланировки жилого помещения</w:t>
      </w:r>
    </w:p>
    <w:p w:rsidR="00CA34C2" w:rsidRPr="00CA34C2" w:rsidRDefault="00CA34C2" w:rsidP="00CA34C2">
      <w:pPr>
        <w:spacing w:after="0" w:line="288" w:lineRule="auto"/>
        <w:ind w:firstLine="540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bookmarkStart w:id="7" w:name="dst100224"/>
      <w:bookmarkEnd w:id="7"/>
      <w:r w:rsidRPr="00CA34C2">
        <w:rPr>
          <w:rFonts w:ascii="Arial" w:eastAsia="Times New Roman" w:hAnsi="Arial" w:cs="Arial"/>
          <w:color w:val="333333"/>
          <w:sz w:val="20"/>
          <w:szCs w:val="20"/>
        </w:rPr>
        <w:t xml:space="preserve">1. Самовольными являются переустройство и (или) перепланировка жилого помещения, проведенные при отсутствии основания, предусмотренного </w:t>
      </w:r>
      <w:hyperlink r:id="rId9" w:anchor="dst100212" w:history="1">
        <w:r w:rsidRPr="00CA34C2">
          <w:rPr>
            <w:rFonts w:ascii="Arial" w:eastAsia="Times New Roman" w:hAnsi="Arial" w:cs="Arial"/>
            <w:color w:val="666699"/>
            <w:sz w:val="20"/>
            <w:szCs w:val="20"/>
          </w:rPr>
          <w:t>частью 6 статьи 26</w:t>
        </w:r>
      </w:hyperlink>
      <w:r w:rsidRPr="00CA34C2">
        <w:rPr>
          <w:rFonts w:ascii="Arial" w:eastAsia="Times New Roman" w:hAnsi="Arial" w:cs="Arial"/>
          <w:color w:val="333333"/>
          <w:sz w:val="20"/>
          <w:szCs w:val="20"/>
        </w:rPr>
        <w:t xml:space="preserve"> настоящего Кодекса, или с нарушением проекта переустройства и (или) перепланировки, представлявшегося в соответствии с </w:t>
      </w:r>
      <w:hyperlink r:id="rId10" w:anchor="dst100205" w:history="1">
        <w:r w:rsidRPr="00CA34C2">
          <w:rPr>
            <w:rFonts w:ascii="Arial" w:eastAsia="Times New Roman" w:hAnsi="Arial" w:cs="Arial"/>
            <w:color w:val="666699"/>
            <w:sz w:val="20"/>
            <w:szCs w:val="20"/>
          </w:rPr>
          <w:t>пунктом 3 части 2 статьи 26</w:t>
        </w:r>
      </w:hyperlink>
      <w:r w:rsidRPr="00CA34C2">
        <w:rPr>
          <w:rFonts w:ascii="Arial" w:eastAsia="Times New Roman" w:hAnsi="Arial" w:cs="Arial"/>
          <w:color w:val="333333"/>
          <w:sz w:val="20"/>
          <w:szCs w:val="20"/>
        </w:rPr>
        <w:t xml:space="preserve"> настоящего Кодекса.</w:t>
      </w:r>
    </w:p>
    <w:p w:rsidR="00B62D31" w:rsidRPr="00B62D31" w:rsidRDefault="00B62D31" w:rsidP="00B62D31">
      <w:pPr>
        <w:spacing w:after="144" w:line="288" w:lineRule="auto"/>
        <w:ind w:firstLine="540"/>
        <w:jc w:val="both"/>
        <w:outlineLvl w:val="1"/>
        <w:rPr>
          <w:rFonts w:ascii="Arial" w:eastAsia="Times New Roman" w:hAnsi="Arial" w:cs="Arial"/>
          <w:color w:val="333333"/>
          <w:kern w:val="36"/>
          <w:sz w:val="20"/>
          <w:szCs w:val="20"/>
        </w:rPr>
      </w:pPr>
      <w:r w:rsidRPr="00B62D31">
        <w:rPr>
          <w:rFonts w:ascii="Arial" w:eastAsia="Times New Roman" w:hAnsi="Arial" w:cs="Arial"/>
          <w:color w:val="333333"/>
          <w:kern w:val="36"/>
          <w:sz w:val="20"/>
          <w:szCs w:val="20"/>
        </w:rPr>
        <w:t>Статья 91. Выселение нанимателя и (или) проживающих совместно с ним членов его семьи из жилого помещения без предоставления другого жилого помещения</w:t>
      </w:r>
    </w:p>
    <w:p w:rsidR="00B62D31" w:rsidRPr="00B62D31" w:rsidRDefault="00B62D31" w:rsidP="00B62D31">
      <w:pPr>
        <w:spacing w:after="144" w:line="288" w:lineRule="auto"/>
        <w:ind w:firstLine="540"/>
        <w:jc w:val="both"/>
        <w:outlineLvl w:val="1"/>
        <w:rPr>
          <w:rFonts w:ascii="Arial" w:eastAsia="Times New Roman" w:hAnsi="Arial" w:cs="Arial"/>
          <w:color w:val="333333"/>
          <w:kern w:val="36"/>
          <w:sz w:val="20"/>
          <w:szCs w:val="20"/>
        </w:rPr>
      </w:pPr>
      <w:r w:rsidRPr="00B62D31">
        <w:rPr>
          <w:rFonts w:ascii="Arial" w:eastAsia="Times New Roman" w:hAnsi="Arial" w:cs="Arial"/>
          <w:color w:val="333333"/>
          <w:kern w:val="36"/>
          <w:sz w:val="20"/>
          <w:szCs w:val="20"/>
        </w:rPr>
        <w:t> </w:t>
      </w:r>
    </w:p>
    <w:p w:rsidR="00B62D31" w:rsidRDefault="00B62D31" w:rsidP="00B62D31">
      <w:pPr>
        <w:spacing w:after="0" w:line="288" w:lineRule="auto"/>
        <w:ind w:firstLine="540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bookmarkStart w:id="8" w:name="dst100567"/>
      <w:bookmarkEnd w:id="8"/>
      <w:r w:rsidRPr="00B62D31">
        <w:rPr>
          <w:rFonts w:ascii="Arial" w:eastAsia="Times New Roman" w:hAnsi="Arial" w:cs="Arial"/>
          <w:color w:val="333333"/>
          <w:sz w:val="20"/>
          <w:szCs w:val="20"/>
        </w:rPr>
        <w:t xml:space="preserve">1. Если наниматель и (или) проживающие совместно с ним члены его семьи используют жилое помещение </w:t>
      </w:r>
      <w:hyperlink r:id="rId11" w:anchor="dst100157" w:history="1">
        <w:r w:rsidRPr="00B62D31">
          <w:rPr>
            <w:rFonts w:ascii="Arial" w:eastAsia="Times New Roman" w:hAnsi="Arial" w:cs="Arial"/>
            <w:color w:val="666699"/>
            <w:sz w:val="20"/>
            <w:szCs w:val="20"/>
          </w:rPr>
          <w:t>не по назначению</w:t>
        </w:r>
      </w:hyperlink>
      <w:r w:rsidRPr="00B62D31">
        <w:rPr>
          <w:rFonts w:ascii="Arial" w:eastAsia="Times New Roman" w:hAnsi="Arial" w:cs="Arial"/>
          <w:color w:val="333333"/>
          <w:sz w:val="20"/>
          <w:szCs w:val="20"/>
        </w:rPr>
        <w:t xml:space="preserve">, </w:t>
      </w:r>
      <w:hyperlink r:id="rId12" w:anchor="dst100158" w:history="1">
        <w:r w:rsidRPr="00B62D31">
          <w:rPr>
            <w:rFonts w:ascii="Arial" w:eastAsia="Times New Roman" w:hAnsi="Arial" w:cs="Arial"/>
            <w:color w:val="666699"/>
            <w:sz w:val="20"/>
            <w:szCs w:val="20"/>
          </w:rPr>
          <w:t>систематически</w:t>
        </w:r>
      </w:hyperlink>
      <w:r w:rsidRPr="00B62D31">
        <w:rPr>
          <w:rFonts w:ascii="Arial" w:eastAsia="Times New Roman" w:hAnsi="Arial" w:cs="Arial"/>
          <w:color w:val="333333"/>
          <w:sz w:val="20"/>
          <w:szCs w:val="20"/>
        </w:rPr>
        <w:t xml:space="preserve"> нарушают права и законные интересы соседей или </w:t>
      </w:r>
      <w:hyperlink r:id="rId13" w:anchor="dst100160" w:history="1">
        <w:r w:rsidRPr="00B62D31">
          <w:rPr>
            <w:rFonts w:ascii="Arial" w:eastAsia="Times New Roman" w:hAnsi="Arial" w:cs="Arial"/>
            <w:color w:val="666699"/>
            <w:sz w:val="20"/>
            <w:szCs w:val="20"/>
          </w:rPr>
          <w:t>бесхозяйственно</w:t>
        </w:r>
      </w:hyperlink>
      <w:r w:rsidRPr="00B62D31">
        <w:rPr>
          <w:rFonts w:ascii="Arial" w:eastAsia="Times New Roman" w:hAnsi="Arial" w:cs="Arial"/>
          <w:color w:val="333333"/>
          <w:sz w:val="20"/>
          <w:szCs w:val="20"/>
        </w:rPr>
        <w:t xml:space="preserve"> обращаются с жилым помещением, допуская его разрушение, </w:t>
      </w:r>
      <w:proofErr w:type="spellStart"/>
      <w:r w:rsidRPr="00B62D31">
        <w:rPr>
          <w:rFonts w:ascii="Arial" w:eastAsia="Times New Roman" w:hAnsi="Arial" w:cs="Arial"/>
          <w:color w:val="333333"/>
          <w:sz w:val="20"/>
          <w:szCs w:val="20"/>
        </w:rPr>
        <w:t>наймодатель</w:t>
      </w:r>
      <w:proofErr w:type="spellEnd"/>
      <w:r w:rsidRPr="00B62D31">
        <w:rPr>
          <w:rFonts w:ascii="Arial" w:eastAsia="Times New Roman" w:hAnsi="Arial" w:cs="Arial"/>
          <w:color w:val="333333"/>
          <w:sz w:val="20"/>
          <w:szCs w:val="20"/>
        </w:rPr>
        <w:t xml:space="preserve"> обязан предупредить нанимателя и членов его семьи о необходимости устранить нарушения. Если указанные нарушения влекут за собой разрушение жилого помещения, </w:t>
      </w:r>
      <w:proofErr w:type="spellStart"/>
      <w:r w:rsidRPr="00B62D31">
        <w:rPr>
          <w:rFonts w:ascii="Arial" w:eastAsia="Times New Roman" w:hAnsi="Arial" w:cs="Arial"/>
          <w:color w:val="333333"/>
          <w:sz w:val="20"/>
          <w:szCs w:val="20"/>
        </w:rPr>
        <w:lastRenderedPageBreak/>
        <w:t>наймодатель</w:t>
      </w:r>
      <w:proofErr w:type="spellEnd"/>
      <w:r w:rsidRPr="00B62D31">
        <w:rPr>
          <w:rFonts w:ascii="Arial" w:eastAsia="Times New Roman" w:hAnsi="Arial" w:cs="Arial"/>
          <w:color w:val="333333"/>
          <w:sz w:val="20"/>
          <w:szCs w:val="20"/>
        </w:rPr>
        <w:t xml:space="preserve"> также вправе назначить нанимателю и членам его семьи разумный срок для устранения этих нарушений. Если наниматель жилого помещения и (или) проживающие совместно с ним члены его семьи после предупреждения </w:t>
      </w:r>
      <w:proofErr w:type="spellStart"/>
      <w:r w:rsidRPr="00B62D31">
        <w:rPr>
          <w:rFonts w:ascii="Arial" w:eastAsia="Times New Roman" w:hAnsi="Arial" w:cs="Arial"/>
          <w:color w:val="333333"/>
          <w:sz w:val="20"/>
          <w:szCs w:val="20"/>
        </w:rPr>
        <w:t>наймодателя</w:t>
      </w:r>
      <w:proofErr w:type="spellEnd"/>
      <w:r w:rsidRPr="00B62D31">
        <w:rPr>
          <w:rFonts w:ascii="Arial" w:eastAsia="Times New Roman" w:hAnsi="Arial" w:cs="Arial"/>
          <w:color w:val="333333"/>
          <w:sz w:val="20"/>
          <w:szCs w:val="20"/>
        </w:rPr>
        <w:t xml:space="preserve"> не устранят эти нарушения, виновные граждане по требованию </w:t>
      </w:r>
      <w:proofErr w:type="spellStart"/>
      <w:r w:rsidRPr="00B62D31">
        <w:rPr>
          <w:rFonts w:ascii="Arial" w:eastAsia="Times New Roman" w:hAnsi="Arial" w:cs="Arial"/>
          <w:color w:val="333333"/>
          <w:sz w:val="20"/>
          <w:szCs w:val="20"/>
        </w:rPr>
        <w:t>наймодателя</w:t>
      </w:r>
      <w:proofErr w:type="spellEnd"/>
      <w:r w:rsidRPr="00B62D31">
        <w:rPr>
          <w:rFonts w:ascii="Arial" w:eastAsia="Times New Roman" w:hAnsi="Arial" w:cs="Arial"/>
          <w:color w:val="333333"/>
          <w:sz w:val="20"/>
          <w:szCs w:val="20"/>
        </w:rPr>
        <w:t xml:space="preserve"> или других </w:t>
      </w:r>
      <w:hyperlink r:id="rId14" w:anchor="dst100154" w:history="1">
        <w:r w:rsidRPr="00B62D31">
          <w:rPr>
            <w:rFonts w:ascii="Arial" w:eastAsia="Times New Roman" w:hAnsi="Arial" w:cs="Arial"/>
            <w:color w:val="666699"/>
            <w:sz w:val="20"/>
            <w:szCs w:val="20"/>
          </w:rPr>
          <w:t>заинтересованных лиц</w:t>
        </w:r>
      </w:hyperlink>
      <w:r w:rsidRPr="00B62D31">
        <w:rPr>
          <w:rFonts w:ascii="Arial" w:eastAsia="Times New Roman" w:hAnsi="Arial" w:cs="Arial"/>
          <w:color w:val="333333"/>
          <w:sz w:val="20"/>
          <w:szCs w:val="20"/>
        </w:rPr>
        <w:t xml:space="preserve"> выселяются в судебном порядке без предоставления другого жилого помещения.</w:t>
      </w:r>
    </w:p>
    <w:p w:rsidR="00B62D31" w:rsidRPr="00B62D31" w:rsidRDefault="00B62D31" w:rsidP="00B62D31">
      <w:pPr>
        <w:spacing w:after="0" w:line="288" w:lineRule="auto"/>
        <w:ind w:firstLine="540"/>
        <w:jc w:val="both"/>
        <w:rPr>
          <w:rFonts w:ascii="Arial" w:eastAsia="Times New Roman" w:hAnsi="Arial" w:cs="Arial"/>
          <w:b/>
          <w:color w:val="333333"/>
          <w:sz w:val="20"/>
          <w:szCs w:val="20"/>
          <w:u w:val="single"/>
        </w:rPr>
      </w:pPr>
    </w:p>
    <w:p w:rsidR="00B62D31" w:rsidRPr="00B62D31" w:rsidRDefault="00B62D31" w:rsidP="00B62D31">
      <w:pPr>
        <w:spacing w:after="144" w:line="288" w:lineRule="auto"/>
        <w:ind w:firstLine="540"/>
        <w:jc w:val="both"/>
        <w:outlineLvl w:val="1"/>
        <w:rPr>
          <w:rFonts w:ascii="Arial" w:eastAsia="Times New Roman" w:hAnsi="Arial" w:cs="Arial"/>
          <w:b/>
          <w:color w:val="333333"/>
          <w:kern w:val="36"/>
          <w:sz w:val="20"/>
          <w:szCs w:val="20"/>
          <w:u w:val="single"/>
        </w:rPr>
      </w:pPr>
      <w:hyperlink r:id="rId15" w:history="1">
        <w:r w:rsidRPr="00B62D31">
          <w:rPr>
            <w:rStyle w:val="a3"/>
            <w:rFonts w:ascii="Arial" w:hAnsi="Arial" w:cs="Arial"/>
            <w:b/>
            <w:bCs/>
            <w:sz w:val="20"/>
            <w:szCs w:val="20"/>
            <w:u w:val="single"/>
          </w:rPr>
          <w:t>Федеральный закон от 10.01.2002 N 7-ФЗ (ред. от 31.12.2017) "Об охране окружающей среды"</w:t>
        </w:r>
      </w:hyperlink>
    </w:p>
    <w:p w:rsidR="00B62D31" w:rsidRPr="00B62D31" w:rsidRDefault="00B62D31" w:rsidP="00B62D31">
      <w:pPr>
        <w:spacing w:after="144" w:line="288" w:lineRule="auto"/>
        <w:ind w:firstLine="540"/>
        <w:jc w:val="both"/>
        <w:outlineLvl w:val="1"/>
        <w:rPr>
          <w:rFonts w:ascii="Arial" w:eastAsia="Times New Roman" w:hAnsi="Arial" w:cs="Arial"/>
          <w:color w:val="333333"/>
          <w:kern w:val="36"/>
          <w:sz w:val="20"/>
          <w:szCs w:val="20"/>
        </w:rPr>
      </w:pPr>
      <w:r w:rsidRPr="00B62D31">
        <w:rPr>
          <w:rFonts w:ascii="Arial" w:eastAsia="Times New Roman" w:hAnsi="Arial" w:cs="Arial"/>
          <w:color w:val="333333"/>
          <w:kern w:val="36"/>
          <w:sz w:val="20"/>
          <w:szCs w:val="20"/>
        </w:rPr>
        <w:t>Статья 39. Требования в области охраны окружающей среды при эксплуатации и выводе из эксплуатации зданий, строений, сооружений и иных объектов</w:t>
      </w:r>
    </w:p>
    <w:p w:rsidR="00B62D31" w:rsidRPr="00B62D31" w:rsidRDefault="00B62D31" w:rsidP="00B62D31">
      <w:pPr>
        <w:spacing w:after="0" w:line="360" w:lineRule="auto"/>
        <w:outlineLvl w:val="1"/>
        <w:rPr>
          <w:rFonts w:ascii="Arial" w:eastAsia="Times New Roman" w:hAnsi="Arial" w:cs="Arial"/>
          <w:color w:val="333333"/>
          <w:sz w:val="20"/>
          <w:szCs w:val="20"/>
        </w:rPr>
      </w:pPr>
      <w:r w:rsidRPr="00B62D31">
        <w:rPr>
          <w:rFonts w:ascii="Arial" w:eastAsia="Times New Roman" w:hAnsi="Arial" w:cs="Arial"/>
          <w:color w:val="333333"/>
          <w:kern w:val="36"/>
          <w:sz w:val="20"/>
          <w:szCs w:val="20"/>
        </w:rPr>
        <w:t> </w:t>
      </w:r>
      <w:bookmarkStart w:id="9" w:name="dst100322"/>
      <w:bookmarkEnd w:id="9"/>
      <w:r w:rsidRPr="00B62D31">
        <w:rPr>
          <w:rFonts w:ascii="Arial" w:eastAsia="Times New Roman" w:hAnsi="Arial" w:cs="Arial"/>
          <w:color w:val="333333"/>
          <w:sz w:val="20"/>
          <w:szCs w:val="20"/>
        </w:rPr>
        <w:t>1. Юридические и физические лица, осуществляющие эксплуатацию зданий, строений, сооружений и иных объектов, обязаны соблюдать утвержденные технологии и требования в области охраны окружающей среды, восстановления природной среды, рационального использования и воспроизводства природных ресурсов.</w:t>
      </w:r>
    </w:p>
    <w:p w:rsidR="00B62D31" w:rsidRPr="00B62D31" w:rsidRDefault="00B62D31" w:rsidP="00B62D31">
      <w:pPr>
        <w:spacing w:after="0" w:line="288" w:lineRule="auto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bookmarkStart w:id="10" w:name="dst100680"/>
      <w:bookmarkEnd w:id="10"/>
      <w:r w:rsidRPr="00B62D31">
        <w:rPr>
          <w:rFonts w:ascii="Arial" w:eastAsia="Times New Roman" w:hAnsi="Arial" w:cs="Arial"/>
          <w:color w:val="333333"/>
          <w:sz w:val="20"/>
          <w:szCs w:val="20"/>
        </w:rPr>
        <w:t xml:space="preserve">2. </w:t>
      </w:r>
      <w:proofErr w:type="gramStart"/>
      <w:r w:rsidRPr="00B62D31">
        <w:rPr>
          <w:rFonts w:ascii="Arial" w:eastAsia="Times New Roman" w:hAnsi="Arial" w:cs="Arial"/>
          <w:color w:val="333333"/>
          <w:sz w:val="20"/>
          <w:szCs w:val="20"/>
        </w:rPr>
        <w:t>Юридические и физические лица, осуществляющие эксплуатацию зданий, строений, сооружений и иных объектов, обеспечивают соблюдение нормативов качества окружающей среды на основе применения технических средств и технологий обезвреживания и безопасного размещения отходов производства и потребления, обезвреживания выбросов и сбросов загрязняющих веществ, а также наилучших доступных технологий, обеспечивающих выполнение требований в области охраны окружающей среды, проводят мероприятия по восстановлению природной среды, рекультивации земель</w:t>
      </w:r>
      <w:proofErr w:type="gramEnd"/>
      <w:r w:rsidRPr="00B62D31">
        <w:rPr>
          <w:rFonts w:ascii="Arial" w:eastAsia="Times New Roman" w:hAnsi="Arial" w:cs="Arial"/>
          <w:color w:val="333333"/>
          <w:sz w:val="20"/>
          <w:szCs w:val="20"/>
        </w:rPr>
        <w:t xml:space="preserve"> в соответствии с законодательством.</w:t>
      </w:r>
    </w:p>
    <w:p w:rsidR="00B62D31" w:rsidRPr="00B62D31" w:rsidRDefault="00B62D31" w:rsidP="00B62D31">
      <w:pPr>
        <w:shd w:val="clear" w:color="auto" w:fill="F4F3F8"/>
        <w:spacing w:after="96" w:line="288" w:lineRule="auto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r w:rsidRPr="00B62D31">
        <w:rPr>
          <w:rFonts w:ascii="Arial" w:eastAsia="Times New Roman" w:hAnsi="Arial" w:cs="Arial"/>
          <w:color w:val="333333"/>
          <w:sz w:val="20"/>
          <w:szCs w:val="20"/>
        </w:rPr>
        <w:t xml:space="preserve">(в ред. Федеральных законов от 21.07.2014 </w:t>
      </w:r>
      <w:hyperlink r:id="rId16" w:anchor="dst100325" w:history="1">
        <w:r w:rsidRPr="00B62D31">
          <w:rPr>
            <w:rFonts w:ascii="Arial" w:eastAsia="Times New Roman" w:hAnsi="Arial" w:cs="Arial"/>
            <w:color w:val="666699"/>
            <w:sz w:val="20"/>
            <w:szCs w:val="20"/>
          </w:rPr>
          <w:t>N 219-ФЗ</w:t>
        </w:r>
      </w:hyperlink>
      <w:r w:rsidRPr="00B62D31">
        <w:rPr>
          <w:rFonts w:ascii="Arial" w:eastAsia="Times New Roman" w:hAnsi="Arial" w:cs="Arial"/>
          <w:color w:val="333333"/>
          <w:sz w:val="20"/>
          <w:szCs w:val="20"/>
        </w:rPr>
        <w:t xml:space="preserve">, от 29.12.2017 </w:t>
      </w:r>
      <w:hyperlink r:id="rId17" w:anchor="dst100051" w:history="1">
        <w:r w:rsidRPr="00B62D31">
          <w:rPr>
            <w:rFonts w:ascii="Arial" w:eastAsia="Times New Roman" w:hAnsi="Arial" w:cs="Arial"/>
            <w:color w:val="666699"/>
            <w:sz w:val="20"/>
            <w:szCs w:val="20"/>
          </w:rPr>
          <w:t>N 463-ФЗ</w:t>
        </w:r>
      </w:hyperlink>
      <w:r w:rsidRPr="00B62D31">
        <w:rPr>
          <w:rFonts w:ascii="Arial" w:eastAsia="Times New Roman" w:hAnsi="Arial" w:cs="Arial"/>
          <w:color w:val="333333"/>
          <w:sz w:val="20"/>
          <w:szCs w:val="20"/>
        </w:rPr>
        <w:t>)</w:t>
      </w:r>
    </w:p>
    <w:p w:rsidR="00B62D31" w:rsidRPr="00B62D31" w:rsidRDefault="00B62D31" w:rsidP="00B62D31">
      <w:pPr>
        <w:shd w:val="clear" w:color="auto" w:fill="F4F3F8"/>
        <w:spacing w:after="0" w:line="360" w:lineRule="auto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r w:rsidRPr="00B62D31">
        <w:rPr>
          <w:rFonts w:ascii="Arial" w:eastAsia="Times New Roman" w:hAnsi="Arial" w:cs="Arial"/>
          <w:color w:val="333333"/>
          <w:sz w:val="20"/>
          <w:szCs w:val="20"/>
        </w:rPr>
        <w:t>(</w:t>
      </w:r>
      <w:proofErr w:type="gramStart"/>
      <w:r w:rsidRPr="00B62D31">
        <w:rPr>
          <w:rFonts w:ascii="Arial" w:eastAsia="Times New Roman" w:hAnsi="Arial" w:cs="Arial"/>
          <w:color w:val="333333"/>
          <w:sz w:val="20"/>
          <w:szCs w:val="20"/>
        </w:rPr>
        <w:t>см</w:t>
      </w:r>
      <w:proofErr w:type="gramEnd"/>
      <w:r w:rsidRPr="00B62D31">
        <w:rPr>
          <w:rFonts w:ascii="Arial" w:eastAsia="Times New Roman" w:hAnsi="Arial" w:cs="Arial"/>
          <w:color w:val="333333"/>
          <w:sz w:val="20"/>
          <w:szCs w:val="20"/>
        </w:rPr>
        <w:t>. текст в предыдущей редакции)</w:t>
      </w:r>
    </w:p>
    <w:p w:rsidR="00B62D31" w:rsidRPr="00B62D31" w:rsidRDefault="00B62D31" w:rsidP="00B62D31">
      <w:pPr>
        <w:spacing w:after="0" w:line="288" w:lineRule="auto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bookmarkStart w:id="11" w:name="dst100324"/>
      <w:bookmarkEnd w:id="11"/>
      <w:r w:rsidRPr="00B62D31">
        <w:rPr>
          <w:rFonts w:ascii="Arial" w:eastAsia="Times New Roman" w:hAnsi="Arial" w:cs="Arial"/>
          <w:color w:val="333333"/>
          <w:sz w:val="20"/>
          <w:szCs w:val="20"/>
        </w:rPr>
        <w:t>3. Вывод из эксплуатации зданий, строений, сооружений и иных объектов осуществляется в соответствии с законодательством в области охраны окружающей среды и при наличии утвержденной в установленном порядке проектной документации.</w:t>
      </w:r>
    </w:p>
    <w:p w:rsidR="00B62D31" w:rsidRPr="00B62D31" w:rsidRDefault="00B62D31" w:rsidP="00B62D31">
      <w:pPr>
        <w:spacing w:after="0" w:line="288" w:lineRule="auto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bookmarkStart w:id="12" w:name="dst100325"/>
      <w:bookmarkEnd w:id="12"/>
      <w:r w:rsidRPr="00B62D31">
        <w:rPr>
          <w:rFonts w:ascii="Arial" w:eastAsia="Times New Roman" w:hAnsi="Arial" w:cs="Arial"/>
          <w:color w:val="333333"/>
          <w:sz w:val="20"/>
          <w:szCs w:val="20"/>
        </w:rPr>
        <w:t>4. При выводе из эксплуатации зданий, строений, сооружений и иных объектов должны быть разработаны и реализованы мероприятия по восстановлению природной среды, в том числе воспроизводству компонентов природной среды, в целях обеспечения благоприятной окружающей среды.</w:t>
      </w:r>
    </w:p>
    <w:p w:rsidR="00B62D31" w:rsidRPr="00B62D31" w:rsidRDefault="00B62D31" w:rsidP="00B62D31">
      <w:pPr>
        <w:spacing w:after="0" w:line="288" w:lineRule="auto"/>
        <w:jc w:val="both"/>
        <w:rPr>
          <w:rFonts w:ascii="Arial" w:eastAsia="Times New Roman" w:hAnsi="Arial" w:cs="Arial"/>
          <w:color w:val="333333"/>
          <w:sz w:val="28"/>
          <w:szCs w:val="28"/>
        </w:rPr>
      </w:pPr>
      <w:bookmarkStart w:id="13" w:name="dst52"/>
      <w:bookmarkEnd w:id="13"/>
      <w:r w:rsidRPr="00B62D31">
        <w:rPr>
          <w:rFonts w:ascii="Arial" w:eastAsia="Times New Roman" w:hAnsi="Arial" w:cs="Arial"/>
          <w:color w:val="333333"/>
          <w:sz w:val="20"/>
          <w:szCs w:val="20"/>
        </w:rPr>
        <w:t>5. Перепрофилирование функций зданий, строений, сооружений и иных объектов осуществляется в соответствии с законодательством о градостроительной деятельности, жилищным законодательством</w:t>
      </w:r>
    </w:p>
    <w:p w:rsidR="00B62D31" w:rsidRPr="00B62D31" w:rsidRDefault="00B62D31" w:rsidP="00B62D31">
      <w:pPr>
        <w:spacing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hyperlink r:id="rId18" w:history="1">
        <w:r w:rsidRPr="00B62D31">
          <w:rPr>
            <w:rFonts w:ascii="Arial" w:eastAsia="Times New Roman" w:hAnsi="Arial" w:cs="Arial"/>
            <w:color w:val="666699"/>
            <w:sz w:val="21"/>
          </w:rPr>
          <w:t>Главная</w:t>
        </w:r>
      </w:hyperlink>
      <w:r w:rsidRPr="00B62D31">
        <w:rPr>
          <w:rFonts w:ascii="Arial" w:eastAsia="Times New Roman" w:hAnsi="Arial" w:cs="Arial"/>
          <w:color w:val="333333"/>
          <w:sz w:val="2"/>
          <w:szCs w:val="2"/>
        </w:rPr>
        <w:t> </w:t>
      </w:r>
      <w:hyperlink r:id="rId19" w:history="1">
        <w:r w:rsidRPr="00B62D31">
          <w:rPr>
            <w:rFonts w:ascii="Arial" w:eastAsia="Times New Roman" w:hAnsi="Arial" w:cs="Arial"/>
            <w:color w:val="666699"/>
            <w:sz w:val="21"/>
          </w:rPr>
          <w:t>Документы</w:t>
        </w:r>
      </w:hyperlink>
      <w:r w:rsidRPr="00B62D31">
        <w:rPr>
          <w:rFonts w:ascii="Arial" w:eastAsia="Times New Roman" w:hAnsi="Arial" w:cs="Arial"/>
          <w:color w:val="333333"/>
          <w:sz w:val="2"/>
          <w:szCs w:val="2"/>
        </w:rPr>
        <w:t> </w:t>
      </w:r>
      <w:r w:rsidRPr="00B62D31">
        <w:rPr>
          <w:rFonts w:ascii="Arial" w:eastAsia="Times New Roman" w:hAnsi="Arial" w:cs="Arial"/>
          <w:color w:val="333333"/>
          <w:sz w:val="21"/>
          <w:szCs w:val="21"/>
        </w:rPr>
        <w:t>Статья 11. Обязанности индивидуальных предпринимателей и юридических лиц</w:t>
      </w:r>
    </w:p>
    <w:p w:rsidR="00B62D31" w:rsidRPr="00B62D31" w:rsidRDefault="00B62D31" w:rsidP="00B62D31">
      <w:pPr>
        <w:spacing w:after="0" w:line="343" w:lineRule="atLeast"/>
        <w:rPr>
          <w:rFonts w:ascii="Arial" w:eastAsia="Times New Roman" w:hAnsi="Arial" w:cs="Arial"/>
          <w:b/>
          <w:color w:val="333333"/>
          <w:sz w:val="20"/>
          <w:szCs w:val="20"/>
          <w:u w:val="single"/>
        </w:rPr>
      </w:pPr>
      <w:hyperlink r:id="rId20" w:history="1">
        <w:r w:rsidRPr="00B62D31">
          <w:rPr>
            <w:rFonts w:ascii="Arial" w:eastAsia="Times New Roman" w:hAnsi="Arial" w:cs="Arial"/>
            <w:b/>
            <w:bCs/>
            <w:color w:val="666699"/>
            <w:sz w:val="20"/>
            <w:szCs w:val="20"/>
            <w:u w:val="single"/>
          </w:rPr>
          <w:t xml:space="preserve">Федеральный закон от 30.03.1999 N 52-ФЗ (ред. от 29.07.2017) "О санитарно-эпидемиологическом благополучии населения" (с </w:t>
        </w:r>
        <w:proofErr w:type="spellStart"/>
        <w:r w:rsidRPr="00B62D31">
          <w:rPr>
            <w:rFonts w:ascii="Arial" w:eastAsia="Times New Roman" w:hAnsi="Arial" w:cs="Arial"/>
            <w:b/>
            <w:bCs/>
            <w:color w:val="666699"/>
            <w:sz w:val="20"/>
            <w:szCs w:val="20"/>
            <w:u w:val="single"/>
          </w:rPr>
          <w:t>изм</w:t>
        </w:r>
        <w:proofErr w:type="spellEnd"/>
        <w:r w:rsidRPr="00B62D31">
          <w:rPr>
            <w:rFonts w:ascii="Arial" w:eastAsia="Times New Roman" w:hAnsi="Arial" w:cs="Arial"/>
            <w:b/>
            <w:bCs/>
            <w:color w:val="666699"/>
            <w:sz w:val="20"/>
            <w:szCs w:val="20"/>
            <w:u w:val="single"/>
          </w:rPr>
          <w:t>. и доп., вступ. в силу с 30.09.2017)</w:t>
        </w:r>
      </w:hyperlink>
    </w:p>
    <w:p w:rsidR="00B62D31" w:rsidRPr="00B62D31" w:rsidRDefault="00B62D31" w:rsidP="00B62D31">
      <w:pPr>
        <w:spacing w:after="0" w:line="343" w:lineRule="atLeast"/>
        <w:rPr>
          <w:rFonts w:ascii="Arial" w:eastAsia="Times New Roman" w:hAnsi="Arial" w:cs="Arial"/>
          <w:color w:val="333333"/>
          <w:sz w:val="20"/>
          <w:szCs w:val="20"/>
        </w:rPr>
      </w:pPr>
    </w:p>
    <w:p w:rsidR="00B62D31" w:rsidRPr="00B62D31" w:rsidRDefault="00B62D31" w:rsidP="00B62D31">
      <w:pPr>
        <w:spacing w:after="144" w:line="288" w:lineRule="auto"/>
        <w:ind w:firstLine="540"/>
        <w:jc w:val="both"/>
        <w:outlineLvl w:val="1"/>
        <w:rPr>
          <w:rFonts w:ascii="Arial" w:eastAsia="Times New Roman" w:hAnsi="Arial" w:cs="Arial"/>
          <w:color w:val="333333"/>
          <w:kern w:val="36"/>
          <w:sz w:val="20"/>
          <w:szCs w:val="20"/>
        </w:rPr>
      </w:pPr>
      <w:bookmarkStart w:id="14" w:name="dst100102"/>
      <w:bookmarkEnd w:id="14"/>
      <w:r w:rsidRPr="00B62D31">
        <w:rPr>
          <w:rFonts w:ascii="Arial" w:eastAsia="Times New Roman" w:hAnsi="Arial" w:cs="Arial"/>
          <w:color w:val="333333"/>
          <w:kern w:val="36"/>
          <w:sz w:val="20"/>
          <w:szCs w:val="20"/>
        </w:rPr>
        <w:t>Статья 11. Обязанности индивидуальных предпринимателей и юридических лиц</w:t>
      </w:r>
    </w:p>
    <w:p w:rsidR="00B62D31" w:rsidRPr="00B62D31" w:rsidRDefault="00B62D31" w:rsidP="00B62D31">
      <w:pPr>
        <w:spacing w:after="144" w:line="360" w:lineRule="auto"/>
        <w:outlineLvl w:val="1"/>
        <w:rPr>
          <w:rFonts w:ascii="Arial" w:eastAsia="Times New Roman" w:hAnsi="Arial" w:cs="Arial"/>
          <w:color w:val="333333"/>
          <w:sz w:val="20"/>
          <w:szCs w:val="20"/>
        </w:rPr>
      </w:pPr>
      <w:r w:rsidRPr="00B62D31">
        <w:rPr>
          <w:rFonts w:ascii="Arial" w:eastAsia="Times New Roman" w:hAnsi="Arial" w:cs="Arial"/>
          <w:color w:val="333333"/>
          <w:kern w:val="36"/>
          <w:sz w:val="20"/>
          <w:szCs w:val="20"/>
        </w:rPr>
        <w:t> </w:t>
      </w:r>
      <w:bookmarkStart w:id="15" w:name="dst100103"/>
      <w:bookmarkEnd w:id="15"/>
      <w:r w:rsidRPr="00B62D31">
        <w:rPr>
          <w:rFonts w:ascii="Arial" w:eastAsia="Times New Roman" w:hAnsi="Arial" w:cs="Arial"/>
          <w:color w:val="333333"/>
          <w:sz w:val="20"/>
          <w:szCs w:val="20"/>
        </w:rPr>
        <w:t>Индивидуальные предприниматели и юридические лица в соответствии с осуществляемой ими деятельностью обязаны:</w:t>
      </w:r>
    </w:p>
    <w:p w:rsidR="00B62D31" w:rsidRPr="00B62D31" w:rsidRDefault="00B62D31" w:rsidP="00B62D31">
      <w:pPr>
        <w:spacing w:after="0" w:line="288" w:lineRule="auto"/>
        <w:ind w:firstLine="540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bookmarkStart w:id="16" w:name="dst195"/>
      <w:bookmarkEnd w:id="16"/>
      <w:r w:rsidRPr="00B62D31">
        <w:rPr>
          <w:rFonts w:ascii="Arial" w:eastAsia="Times New Roman" w:hAnsi="Arial" w:cs="Arial"/>
          <w:color w:val="333333"/>
          <w:sz w:val="20"/>
          <w:szCs w:val="20"/>
        </w:rPr>
        <w:t>выполнять требования санитарного законодательства, а также постановлений, предписаний осуществляющих федеральный государственный санитарно-эпидемиологический надзор должностных лиц;</w:t>
      </w:r>
    </w:p>
    <w:p w:rsidR="00B62D31" w:rsidRPr="00B62D31" w:rsidRDefault="00B62D31" w:rsidP="00B62D31">
      <w:pPr>
        <w:shd w:val="clear" w:color="auto" w:fill="F4F3F8"/>
        <w:spacing w:after="96" w:line="288" w:lineRule="auto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r w:rsidRPr="00B62D31">
        <w:rPr>
          <w:rFonts w:ascii="Arial" w:eastAsia="Times New Roman" w:hAnsi="Arial" w:cs="Arial"/>
          <w:color w:val="333333"/>
          <w:sz w:val="20"/>
          <w:szCs w:val="20"/>
        </w:rPr>
        <w:t xml:space="preserve">(в ред. Федеральных законов от 18.07.2011 </w:t>
      </w:r>
      <w:hyperlink r:id="rId21" w:anchor="dst100658" w:history="1">
        <w:r w:rsidRPr="00B62D31">
          <w:rPr>
            <w:rFonts w:ascii="Arial" w:eastAsia="Times New Roman" w:hAnsi="Arial" w:cs="Arial"/>
            <w:color w:val="666699"/>
            <w:sz w:val="20"/>
            <w:szCs w:val="20"/>
          </w:rPr>
          <w:t>N 242-ФЗ</w:t>
        </w:r>
      </w:hyperlink>
      <w:r w:rsidRPr="00B62D31">
        <w:rPr>
          <w:rFonts w:ascii="Arial" w:eastAsia="Times New Roman" w:hAnsi="Arial" w:cs="Arial"/>
          <w:color w:val="333333"/>
          <w:sz w:val="20"/>
          <w:szCs w:val="20"/>
        </w:rPr>
        <w:t xml:space="preserve">, от 19.07.2011 </w:t>
      </w:r>
      <w:hyperlink r:id="rId22" w:anchor="dst100212" w:history="1">
        <w:r w:rsidRPr="00B62D31">
          <w:rPr>
            <w:rFonts w:ascii="Arial" w:eastAsia="Times New Roman" w:hAnsi="Arial" w:cs="Arial"/>
            <w:color w:val="666699"/>
            <w:sz w:val="20"/>
            <w:szCs w:val="20"/>
          </w:rPr>
          <w:t>N 248-ФЗ</w:t>
        </w:r>
      </w:hyperlink>
      <w:r w:rsidRPr="00B62D31">
        <w:rPr>
          <w:rFonts w:ascii="Arial" w:eastAsia="Times New Roman" w:hAnsi="Arial" w:cs="Arial"/>
          <w:color w:val="333333"/>
          <w:sz w:val="20"/>
          <w:szCs w:val="20"/>
        </w:rPr>
        <w:t>)</w:t>
      </w:r>
    </w:p>
    <w:p w:rsidR="00B62D31" w:rsidRPr="00B62D31" w:rsidRDefault="00B62D31" w:rsidP="00B62D31">
      <w:pPr>
        <w:shd w:val="clear" w:color="auto" w:fill="F4F3F8"/>
        <w:spacing w:after="96" w:line="360" w:lineRule="auto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r w:rsidRPr="00B62D31">
        <w:rPr>
          <w:rFonts w:ascii="Arial" w:eastAsia="Times New Roman" w:hAnsi="Arial" w:cs="Arial"/>
          <w:color w:val="333333"/>
          <w:sz w:val="20"/>
          <w:szCs w:val="20"/>
        </w:rPr>
        <w:t>(</w:t>
      </w:r>
      <w:proofErr w:type="gramStart"/>
      <w:r w:rsidRPr="00B62D31">
        <w:rPr>
          <w:rFonts w:ascii="Arial" w:eastAsia="Times New Roman" w:hAnsi="Arial" w:cs="Arial"/>
          <w:color w:val="333333"/>
          <w:sz w:val="20"/>
          <w:szCs w:val="20"/>
        </w:rPr>
        <w:t>см</w:t>
      </w:r>
      <w:proofErr w:type="gramEnd"/>
      <w:r w:rsidRPr="00B62D31">
        <w:rPr>
          <w:rFonts w:ascii="Arial" w:eastAsia="Times New Roman" w:hAnsi="Arial" w:cs="Arial"/>
          <w:color w:val="333333"/>
          <w:sz w:val="20"/>
          <w:szCs w:val="20"/>
        </w:rPr>
        <w:t>. текст в предыдущей редакции)</w:t>
      </w:r>
    </w:p>
    <w:p w:rsidR="00B62D31" w:rsidRPr="00B62D31" w:rsidRDefault="00B62D31" w:rsidP="00B62D31">
      <w:pPr>
        <w:spacing w:after="0" w:line="288" w:lineRule="auto"/>
        <w:ind w:firstLine="540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bookmarkStart w:id="17" w:name="dst100105"/>
      <w:bookmarkEnd w:id="17"/>
      <w:r w:rsidRPr="00B62D31">
        <w:rPr>
          <w:rFonts w:ascii="Arial" w:eastAsia="Times New Roman" w:hAnsi="Arial" w:cs="Arial"/>
          <w:color w:val="333333"/>
          <w:sz w:val="20"/>
          <w:szCs w:val="20"/>
        </w:rPr>
        <w:lastRenderedPageBreak/>
        <w:t>разрабатывать и проводить санитарно-противоэпидемические (профилактические) мероприятия;</w:t>
      </w:r>
    </w:p>
    <w:p w:rsidR="00B62D31" w:rsidRPr="00B62D31" w:rsidRDefault="00B62D31" w:rsidP="00B62D31">
      <w:pPr>
        <w:spacing w:after="0" w:line="288" w:lineRule="auto"/>
        <w:ind w:firstLine="540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bookmarkStart w:id="18" w:name="dst100106"/>
      <w:bookmarkEnd w:id="18"/>
      <w:r w:rsidRPr="00B62D31">
        <w:rPr>
          <w:rFonts w:ascii="Arial" w:eastAsia="Times New Roman" w:hAnsi="Arial" w:cs="Arial"/>
          <w:color w:val="333333"/>
          <w:sz w:val="20"/>
          <w:szCs w:val="20"/>
        </w:rPr>
        <w:t>обеспечивать безопасность для здоровья человека выполняемых работ и оказываемых услуг, а также продукции производственно-технического назначения, пищевых продуктов и товаров для личных и бытовых нужд при их производстве, транспортировке, хранении, реализации населению;</w:t>
      </w:r>
    </w:p>
    <w:p w:rsidR="00B62D31" w:rsidRPr="00B62D31" w:rsidRDefault="00B62D31" w:rsidP="00B62D31">
      <w:pPr>
        <w:spacing w:after="0" w:line="288" w:lineRule="auto"/>
        <w:ind w:firstLine="540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bookmarkStart w:id="19" w:name="dst196"/>
      <w:bookmarkEnd w:id="19"/>
      <w:r w:rsidRPr="00B62D31">
        <w:rPr>
          <w:rFonts w:ascii="Arial" w:eastAsia="Times New Roman" w:hAnsi="Arial" w:cs="Arial"/>
          <w:color w:val="333333"/>
          <w:sz w:val="20"/>
          <w:szCs w:val="20"/>
        </w:rPr>
        <w:t>осуществлять производственный контроль, в том числе посредством проведения лабораторных исследований и испытаний, за соблюдением санитарно-эпидемиологических требований и проведением санитарно-противоэпидемических (профилактических) мероприятий при выполнении работ и оказании услуг, а также при производстве, транспортировке, хранении и реализации продукции;</w:t>
      </w:r>
    </w:p>
    <w:p w:rsidR="00B62D31" w:rsidRPr="00B62D31" w:rsidRDefault="00B62D31" w:rsidP="00B62D31">
      <w:pPr>
        <w:shd w:val="clear" w:color="auto" w:fill="F4F3F8"/>
        <w:spacing w:after="96" w:line="288" w:lineRule="auto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r w:rsidRPr="00B62D31">
        <w:rPr>
          <w:rFonts w:ascii="Arial" w:eastAsia="Times New Roman" w:hAnsi="Arial" w:cs="Arial"/>
          <w:color w:val="333333"/>
          <w:sz w:val="20"/>
          <w:szCs w:val="20"/>
        </w:rPr>
        <w:t xml:space="preserve">(в ред. Федерального </w:t>
      </w:r>
      <w:hyperlink r:id="rId23" w:anchor="dst100213" w:history="1">
        <w:r w:rsidRPr="00B62D31">
          <w:rPr>
            <w:rFonts w:ascii="Arial" w:eastAsia="Times New Roman" w:hAnsi="Arial" w:cs="Arial"/>
            <w:color w:val="666699"/>
            <w:sz w:val="20"/>
            <w:szCs w:val="20"/>
          </w:rPr>
          <w:t>закона</w:t>
        </w:r>
      </w:hyperlink>
      <w:r w:rsidRPr="00B62D31">
        <w:rPr>
          <w:rFonts w:ascii="Arial" w:eastAsia="Times New Roman" w:hAnsi="Arial" w:cs="Arial"/>
          <w:color w:val="333333"/>
          <w:sz w:val="20"/>
          <w:szCs w:val="20"/>
        </w:rPr>
        <w:t xml:space="preserve"> от 19.07.2011 N 248-ФЗ)</w:t>
      </w:r>
    </w:p>
    <w:p w:rsidR="00B62D31" w:rsidRPr="00B62D31" w:rsidRDefault="00B62D31" w:rsidP="00B62D31">
      <w:pPr>
        <w:shd w:val="clear" w:color="auto" w:fill="F4F3F8"/>
        <w:spacing w:after="96" w:line="360" w:lineRule="auto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r w:rsidRPr="00B62D31">
        <w:rPr>
          <w:rFonts w:ascii="Arial" w:eastAsia="Times New Roman" w:hAnsi="Arial" w:cs="Arial"/>
          <w:color w:val="333333"/>
          <w:sz w:val="20"/>
          <w:szCs w:val="20"/>
        </w:rPr>
        <w:t>(</w:t>
      </w:r>
      <w:proofErr w:type="gramStart"/>
      <w:r w:rsidRPr="00B62D31">
        <w:rPr>
          <w:rFonts w:ascii="Arial" w:eastAsia="Times New Roman" w:hAnsi="Arial" w:cs="Arial"/>
          <w:color w:val="333333"/>
          <w:sz w:val="20"/>
          <w:szCs w:val="20"/>
        </w:rPr>
        <w:t>см</w:t>
      </w:r>
      <w:proofErr w:type="gramEnd"/>
      <w:r w:rsidRPr="00B62D31">
        <w:rPr>
          <w:rFonts w:ascii="Arial" w:eastAsia="Times New Roman" w:hAnsi="Arial" w:cs="Arial"/>
          <w:color w:val="333333"/>
          <w:sz w:val="20"/>
          <w:szCs w:val="20"/>
        </w:rPr>
        <w:t>. текст в предыдущей редакции)</w:t>
      </w:r>
    </w:p>
    <w:p w:rsidR="00B62D31" w:rsidRPr="00B62D31" w:rsidRDefault="00B62D31" w:rsidP="00B62D31">
      <w:pPr>
        <w:spacing w:after="0" w:line="288" w:lineRule="auto"/>
        <w:ind w:firstLine="540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bookmarkStart w:id="20" w:name="dst100108"/>
      <w:bookmarkEnd w:id="20"/>
      <w:r w:rsidRPr="00B62D31">
        <w:rPr>
          <w:rFonts w:ascii="Arial" w:eastAsia="Times New Roman" w:hAnsi="Arial" w:cs="Arial"/>
          <w:color w:val="333333"/>
          <w:sz w:val="20"/>
          <w:szCs w:val="20"/>
        </w:rPr>
        <w:t xml:space="preserve">проводить работы по обоснованию безопасности для человека новых видов продукции и технологии ее производства, критериев безопасности и (или) безвредности факторов среды обитания и разрабатывать методы </w:t>
      </w:r>
      <w:proofErr w:type="gramStart"/>
      <w:r w:rsidRPr="00B62D31">
        <w:rPr>
          <w:rFonts w:ascii="Arial" w:eastAsia="Times New Roman" w:hAnsi="Arial" w:cs="Arial"/>
          <w:color w:val="333333"/>
          <w:sz w:val="20"/>
          <w:szCs w:val="20"/>
        </w:rPr>
        <w:t>контроля за</w:t>
      </w:r>
      <w:proofErr w:type="gramEnd"/>
      <w:r w:rsidRPr="00B62D31">
        <w:rPr>
          <w:rFonts w:ascii="Arial" w:eastAsia="Times New Roman" w:hAnsi="Arial" w:cs="Arial"/>
          <w:color w:val="333333"/>
          <w:sz w:val="20"/>
          <w:szCs w:val="20"/>
        </w:rPr>
        <w:t xml:space="preserve"> факторами среды обитания;</w:t>
      </w:r>
    </w:p>
    <w:p w:rsidR="00B62D31" w:rsidRPr="00B62D31" w:rsidRDefault="00B62D31" w:rsidP="00B62D31">
      <w:pPr>
        <w:spacing w:after="0" w:line="288" w:lineRule="auto"/>
        <w:ind w:firstLine="540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bookmarkStart w:id="21" w:name="dst113"/>
      <w:bookmarkEnd w:id="21"/>
      <w:r w:rsidRPr="00B62D31">
        <w:rPr>
          <w:rFonts w:ascii="Arial" w:eastAsia="Times New Roman" w:hAnsi="Arial" w:cs="Arial"/>
          <w:color w:val="333333"/>
          <w:sz w:val="20"/>
          <w:szCs w:val="20"/>
        </w:rPr>
        <w:t>своевременно информировать население, органы местного самоуправления, органы, осуществляющие федеральный государственный санитарно-эпидемиологический надзор, об аварийных ситуациях, остановках производства, о нарушениях технологических процессов, создающих угрозу санитарно-эпидемиологическому благополучию населения;</w:t>
      </w:r>
    </w:p>
    <w:p w:rsidR="00B62D31" w:rsidRPr="00B62D31" w:rsidRDefault="00B62D31" w:rsidP="00B62D31">
      <w:pPr>
        <w:shd w:val="clear" w:color="auto" w:fill="F4F3F8"/>
        <w:spacing w:after="96" w:line="288" w:lineRule="auto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r w:rsidRPr="00B62D31">
        <w:rPr>
          <w:rFonts w:ascii="Arial" w:eastAsia="Times New Roman" w:hAnsi="Arial" w:cs="Arial"/>
          <w:color w:val="333333"/>
          <w:sz w:val="20"/>
          <w:szCs w:val="20"/>
        </w:rPr>
        <w:t xml:space="preserve">(в ред. Федеральных законов от 22.08.2004 N 122-ФЗ, от 18.07.2011 </w:t>
      </w:r>
      <w:hyperlink r:id="rId24" w:anchor="dst100659" w:history="1">
        <w:r w:rsidRPr="00B62D31">
          <w:rPr>
            <w:rFonts w:ascii="Arial" w:eastAsia="Times New Roman" w:hAnsi="Arial" w:cs="Arial"/>
            <w:color w:val="666699"/>
            <w:sz w:val="20"/>
            <w:szCs w:val="20"/>
          </w:rPr>
          <w:t>N 242-ФЗ</w:t>
        </w:r>
      </w:hyperlink>
      <w:r w:rsidRPr="00B62D31">
        <w:rPr>
          <w:rFonts w:ascii="Arial" w:eastAsia="Times New Roman" w:hAnsi="Arial" w:cs="Arial"/>
          <w:color w:val="333333"/>
          <w:sz w:val="20"/>
          <w:szCs w:val="20"/>
        </w:rPr>
        <w:t>)</w:t>
      </w:r>
    </w:p>
    <w:p w:rsidR="00B62D31" w:rsidRPr="00B62D31" w:rsidRDefault="00B62D31" w:rsidP="00B62D31">
      <w:pPr>
        <w:shd w:val="clear" w:color="auto" w:fill="F4F3F8"/>
        <w:spacing w:after="96" w:line="360" w:lineRule="auto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r w:rsidRPr="00B62D31">
        <w:rPr>
          <w:rFonts w:ascii="Arial" w:eastAsia="Times New Roman" w:hAnsi="Arial" w:cs="Arial"/>
          <w:color w:val="333333"/>
          <w:sz w:val="20"/>
          <w:szCs w:val="20"/>
        </w:rPr>
        <w:t>(</w:t>
      </w:r>
      <w:proofErr w:type="gramStart"/>
      <w:r w:rsidRPr="00B62D31">
        <w:rPr>
          <w:rFonts w:ascii="Arial" w:eastAsia="Times New Roman" w:hAnsi="Arial" w:cs="Arial"/>
          <w:color w:val="333333"/>
          <w:sz w:val="20"/>
          <w:szCs w:val="20"/>
        </w:rPr>
        <w:t>см</w:t>
      </w:r>
      <w:proofErr w:type="gramEnd"/>
      <w:r w:rsidRPr="00B62D31">
        <w:rPr>
          <w:rFonts w:ascii="Arial" w:eastAsia="Times New Roman" w:hAnsi="Arial" w:cs="Arial"/>
          <w:color w:val="333333"/>
          <w:sz w:val="20"/>
          <w:szCs w:val="20"/>
        </w:rPr>
        <w:t>. текст в предыдущей редакции)</w:t>
      </w:r>
    </w:p>
    <w:p w:rsidR="00B62D31" w:rsidRPr="00B62D31" w:rsidRDefault="00B62D31" w:rsidP="00B62D31">
      <w:pPr>
        <w:spacing w:after="0" w:line="288" w:lineRule="auto"/>
        <w:ind w:firstLine="540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bookmarkStart w:id="22" w:name="dst114"/>
      <w:bookmarkEnd w:id="22"/>
      <w:r w:rsidRPr="00B62D31">
        <w:rPr>
          <w:rFonts w:ascii="Arial" w:eastAsia="Times New Roman" w:hAnsi="Arial" w:cs="Arial"/>
          <w:color w:val="333333"/>
          <w:sz w:val="20"/>
          <w:szCs w:val="20"/>
        </w:rPr>
        <w:t xml:space="preserve">абзац утратил силу с 1 августа 2011 года. - Федеральный </w:t>
      </w:r>
      <w:hyperlink r:id="rId25" w:anchor="dst100660" w:history="1">
        <w:r w:rsidRPr="00B62D31">
          <w:rPr>
            <w:rFonts w:ascii="Arial" w:eastAsia="Times New Roman" w:hAnsi="Arial" w:cs="Arial"/>
            <w:color w:val="666699"/>
            <w:sz w:val="20"/>
            <w:szCs w:val="20"/>
          </w:rPr>
          <w:t>закон</w:t>
        </w:r>
      </w:hyperlink>
      <w:r w:rsidRPr="00B62D31">
        <w:rPr>
          <w:rFonts w:ascii="Arial" w:eastAsia="Times New Roman" w:hAnsi="Arial" w:cs="Arial"/>
          <w:color w:val="333333"/>
          <w:sz w:val="20"/>
          <w:szCs w:val="20"/>
        </w:rPr>
        <w:t xml:space="preserve"> от 18.07.2011 N 242-ФЗ;</w:t>
      </w:r>
    </w:p>
    <w:p w:rsidR="00B62D31" w:rsidRPr="00B62D31" w:rsidRDefault="00B62D31" w:rsidP="00B62D31">
      <w:pPr>
        <w:shd w:val="clear" w:color="auto" w:fill="F4F3F8"/>
        <w:spacing w:after="96" w:line="360" w:lineRule="auto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r w:rsidRPr="00B62D31">
        <w:rPr>
          <w:rFonts w:ascii="Arial" w:eastAsia="Times New Roman" w:hAnsi="Arial" w:cs="Arial"/>
          <w:color w:val="333333"/>
          <w:sz w:val="20"/>
          <w:szCs w:val="20"/>
        </w:rPr>
        <w:t>(</w:t>
      </w:r>
      <w:proofErr w:type="gramStart"/>
      <w:r w:rsidRPr="00B62D31">
        <w:rPr>
          <w:rFonts w:ascii="Arial" w:eastAsia="Times New Roman" w:hAnsi="Arial" w:cs="Arial"/>
          <w:color w:val="333333"/>
          <w:sz w:val="20"/>
          <w:szCs w:val="20"/>
        </w:rPr>
        <w:t>см</w:t>
      </w:r>
      <w:proofErr w:type="gramEnd"/>
      <w:r w:rsidRPr="00B62D31">
        <w:rPr>
          <w:rFonts w:ascii="Arial" w:eastAsia="Times New Roman" w:hAnsi="Arial" w:cs="Arial"/>
          <w:color w:val="333333"/>
          <w:sz w:val="20"/>
          <w:szCs w:val="20"/>
        </w:rPr>
        <w:t>. текст в предыдущей редакции)</w:t>
      </w:r>
    </w:p>
    <w:p w:rsidR="00B62D31" w:rsidRPr="00B62D31" w:rsidRDefault="00B62D31" w:rsidP="00B62D31">
      <w:pPr>
        <w:spacing w:after="0" w:line="288" w:lineRule="auto"/>
        <w:ind w:firstLine="540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bookmarkStart w:id="23" w:name="dst100111"/>
      <w:bookmarkEnd w:id="23"/>
      <w:r w:rsidRPr="00B62D31">
        <w:rPr>
          <w:rFonts w:ascii="Arial" w:eastAsia="Times New Roman" w:hAnsi="Arial" w:cs="Arial"/>
          <w:color w:val="333333"/>
          <w:sz w:val="20"/>
          <w:szCs w:val="20"/>
        </w:rPr>
        <w:t>осуществлять гигиеническое обучение работников.</w:t>
      </w:r>
    </w:p>
    <w:p w:rsidR="00B62D31" w:rsidRPr="00B62D31" w:rsidRDefault="00B62D31" w:rsidP="00B62D31">
      <w:pPr>
        <w:pStyle w:val="rtecenter"/>
        <w:shd w:val="clear" w:color="auto" w:fill="FFFFFF"/>
        <w:rPr>
          <w:rFonts w:ascii="Arial" w:hAnsi="Arial" w:cs="Arial"/>
          <w:sz w:val="20"/>
          <w:szCs w:val="20"/>
        </w:rPr>
      </w:pPr>
      <w:r w:rsidRPr="00B62D31">
        <w:rPr>
          <w:rStyle w:val="a5"/>
          <w:rFonts w:ascii="Arial" w:hAnsi="Arial" w:cs="Arial"/>
          <w:sz w:val="20"/>
          <w:szCs w:val="20"/>
        </w:rPr>
        <w:t>ПОСТАНОВЛЕНИЕ</w:t>
      </w:r>
      <w:r w:rsidRPr="00B62D31">
        <w:rPr>
          <w:rFonts w:ascii="Arial" w:hAnsi="Arial" w:cs="Arial"/>
          <w:b/>
          <w:bCs/>
          <w:sz w:val="20"/>
          <w:szCs w:val="20"/>
        </w:rPr>
        <w:br/>
      </w:r>
      <w:r w:rsidRPr="00B62D31">
        <w:rPr>
          <w:rStyle w:val="a5"/>
          <w:rFonts w:ascii="Arial" w:hAnsi="Arial" w:cs="Arial"/>
          <w:sz w:val="20"/>
          <w:szCs w:val="20"/>
        </w:rPr>
        <w:t>от 27 сентября 2003 г. N 170ОБ УТВЕРЖДЕНИИ ПРАВИЛ И НОРМ</w:t>
      </w:r>
      <w:r w:rsidRPr="00B62D31">
        <w:rPr>
          <w:rFonts w:ascii="Arial" w:hAnsi="Arial" w:cs="Arial"/>
          <w:b/>
          <w:bCs/>
          <w:sz w:val="20"/>
          <w:szCs w:val="20"/>
        </w:rPr>
        <w:br/>
      </w:r>
      <w:r w:rsidRPr="00B62D31">
        <w:rPr>
          <w:rStyle w:val="a5"/>
          <w:rFonts w:ascii="Arial" w:hAnsi="Arial" w:cs="Arial"/>
          <w:sz w:val="20"/>
          <w:szCs w:val="20"/>
        </w:rPr>
        <w:t>ТЕХНИЧЕСКОЙ ЭКСПЛУАТАЦИИ ЖИЛИЩНОГО ФОНДА</w:t>
      </w:r>
    </w:p>
    <w:p w:rsidR="00B62D31" w:rsidRDefault="00B62D31">
      <w:pPr>
        <w:rPr>
          <w:sz w:val="20"/>
          <w:szCs w:val="20"/>
        </w:rPr>
      </w:pPr>
      <w:r w:rsidRPr="00B62D31">
        <w:rPr>
          <w:rFonts w:ascii="Arial" w:hAnsi="Arial" w:cs="Arial"/>
          <w:sz w:val="20"/>
          <w:szCs w:val="20"/>
        </w:rPr>
        <w:t>2.1.1. Плановые осмотры жилых зданий следует проводить:</w:t>
      </w:r>
      <w:r w:rsidRPr="00B62D31">
        <w:rPr>
          <w:rFonts w:ascii="Arial" w:hAnsi="Arial" w:cs="Arial"/>
          <w:sz w:val="20"/>
          <w:szCs w:val="20"/>
        </w:rPr>
        <w:br/>
        <w:t>общие, в ходе которых проводится осмотр здания в целом, включая конструкции, инженерное оборудование и внешнее благоустройство;</w:t>
      </w:r>
      <w:r w:rsidRPr="00B62D31">
        <w:rPr>
          <w:rFonts w:ascii="Arial" w:hAnsi="Arial" w:cs="Arial"/>
          <w:sz w:val="20"/>
          <w:szCs w:val="20"/>
        </w:rPr>
        <w:br/>
        <w:t>частичные - осмотры, которые предусматривают осмотр отдельных элементов здания или помещений.</w:t>
      </w:r>
      <w:r w:rsidRPr="00B62D31">
        <w:rPr>
          <w:rFonts w:ascii="Arial" w:hAnsi="Arial" w:cs="Arial"/>
          <w:sz w:val="20"/>
          <w:szCs w:val="20"/>
        </w:rPr>
        <w:br/>
        <w:t>Общие осмотры должны производиться два раза в год: весной и осенью (до начала отопительного сезона).</w:t>
      </w:r>
      <w:r w:rsidRPr="00B62D31">
        <w:rPr>
          <w:rFonts w:ascii="Arial" w:hAnsi="Arial" w:cs="Arial"/>
          <w:sz w:val="20"/>
          <w:szCs w:val="20"/>
        </w:rPr>
        <w:br/>
        <w:t>Рекомендуемая периодичность плановых и частичных осмотров элементов и помещений зданий приведена в приложении N 1.</w:t>
      </w:r>
      <w:r w:rsidRPr="00B62D31">
        <w:rPr>
          <w:rFonts w:ascii="Arial" w:hAnsi="Arial" w:cs="Arial"/>
          <w:sz w:val="20"/>
          <w:szCs w:val="20"/>
        </w:rPr>
        <w:br/>
        <w:t>После ливней, ураганных ветров, обильных снегопадов, наводнений и других явлений стихийного характера, вызывающих повреждения отдельных элементов зданий, а также в случае аварий на внешних коммуникациях или при выявлении деформации конструкций и неисправности инженерного оборудования, нарушающих условия нормальной эксплуатации, должны проводиться внеочередные (неплановые) осмотры.</w:t>
      </w:r>
    </w:p>
    <w:p w:rsidR="00466C07" w:rsidRDefault="00B62D31" w:rsidP="00B62D31">
      <w:pPr>
        <w:rPr>
          <w:sz w:val="20"/>
          <w:szCs w:val="20"/>
        </w:rPr>
      </w:pPr>
      <w:r w:rsidRPr="00466C07">
        <w:rPr>
          <w:rFonts w:ascii="Arial" w:hAnsi="Arial" w:cs="Arial"/>
          <w:sz w:val="20"/>
          <w:szCs w:val="20"/>
        </w:rPr>
        <w:t>2.1.5. Организация по обслуживанию жилищного фонда на основании актов осмотров и обследования должна в месячный срок:</w:t>
      </w:r>
      <w:r w:rsidRPr="00466C07">
        <w:rPr>
          <w:rFonts w:ascii="Arial" w:hAnsi="Arial" w:cs="Arial"/>
          <w:sz w:val="20"/>
          <w:szCs w:val="20"/>
        </w:rPr>
        <w:br/>
        <w:t>а) составить перечень (по результатам весеннего осмотра) мероприятий и установить объемы работ, необходимых для подготовки здания и его инженерного оборудования к эксплуатации в следующий зимний период;</w:t>
      </w:r>
      <w:r w:rsidRPr="00466C07">
        <w:rPr>
          <w:rFonts w:ascii="Arial" w:hAnsi="Arial" w:cs="Arial"/>
          <w:sz w:val="20"/>
          <w:szCs w:val="20"/>
        </w:rPr>
        <w:br/>
      </w:r>
      <w:r w:rsidRPr="00466C07">
        <w:rPr>
          <w:rFonts w:ascii="Arial" w:hAnsi="Arial" w:cs="Arial"/>
          <w:sz w:val="20"/>
          <w:szCs w:val="20"/>
        </w:rPr>
        <w:lastRenderedPageBreak/>
        <w:t>б) уточнить объемы работ по текущему ремонту (по результатам весеннего осмотра на текущий год и осеннего осмотра - на следующий год), а также определить неисправности и повреждения, устранение которых требует капитального ремонта;</w:t>
      </w:r>
      <w:r w:rsidRPr="00466C07">
        <w:rPr>
          <w:rFonts w:ascii="Arial" w:hAnsi="Arial" w:cs="Arial"/>
          <w:sz w:val="20"/>
          <w:szCs w:val="20"/>
        </w:rPr>
        <w:br/>
        <w:t>в) проверить готовность (по результатам осеннего осмотра) каждого здания к эксплуатации в зимних условиях;</w:t>
      </w:r>
      <w:r w:rsidRPr="00466C07">
        <w:rPr>
          <w:rFonts w:ascii="Arial" w:hAnsi="Arial" w:cs="Arial"/>
          <w:sz w:val="20"/>
          <w:szCs w:val="20"/>
        </w:rPr>
        <w:br/>
        <w:t>г) выдать рекомендации нанимателям, арендаторам и собственникам приватизированных жилых помещений на выполнение текущего ремонта за свой счет согласно действующим нормативным документам.</w:t>
      </w:r>
      <w:r w:rsidRPr="00466C07">
        <w:rPr>
          <w:rFonts w:ascii="Arial" w:hAnsi="Arial" w:cs="Arial"/>
          <w:sz w:val="20"/>
          <w:szCs w:val="20"/>
        </w:rPr>
        <w:br/>
        <w:t>Устранение мелких неисправностей, а также наладка и регулировка санитарно-технических приборов и инженерного оборудования должны, как правило, производиться организацией по содержанию жилищного фонда.</w:t>
      </w:r>
    </w:p>
    <w:p w:rsidR="00466C07" w:rsidRPr="00466C07" w:rsidRDefault="00466C07" w:rsidP="00466C07">
      <w:pPr>
        <w:pStyle w:val="rtejustify"/>
        <w:shd w:val="clear" w:color="auto" w:fill="FFFFFF"/>
        <w:spacing w:after="0"/>
        <w:rPr>
          <w:rFonts w:ascii="Arial" w:hAnsi="Arial" w:cs="Arial"/>
          <w:sz w:val="20"/>
          <w:szCs w:val="20"/>
        </w:rPr>
      </w:pPr>
      <w:r w:rsidRPr="00466C07">
        <w:rPr>
          <w:rFonts w:ascii="Arial" w:hAnsi="Arial" w:cs="Arial"/>
          <w:sz w:val="20"/>
          <w:szCs w:val="20"/>
        </w:rPr>
        <w:t>2.3. Организация и планирование текущего ремонта</w:t>
      </w:r>
    </w:p>
    <w:p w:rsidR="00466C07" w:rsidRPr="00466C07" w:rsidRDefault="00466C07" w:rsidP="00466C07">
      <w:pPr>
        <w:pStyle w:val="rtejustify"/>
        <w:shd w:val="clear" w:color="auto" w:fill="FFFFFF"/>
        <w:spacing w:after="0"/>
        <w:rPr>
          <w:rFonts w:ascii="Arial" w:hAnsi="Arial" w:cs="Arial"/>
          <w:sz w:val="20"/>
          <w:szCs w:val="20"/>
        </w:rPr>
      </w:pPr>
      <w:r w:rsidRPr="00466C07">
        <w:rPr>
          <w:rFonts w:ascii="Arial" w:hAnsi="Arial" w:cs="Arial"/>
          <w:sz w:val="20"/>
          <w:szCs w:val="20"/>
        </w:rPr>
        <w:t>2.3.1. Организация текущего ремонта жилых зданий должна производиться в соответствии с техническими указаниями по организации и технологии текущего ремонта жилых зданий и техническими указаниями по организации профилактического текущего ремонта жилых крупнопанельных зданий. Текущий ремонт выполняется организациями по обслуживанию жилищного фонда подрядными организациями.</w:t>
      </w:r>
    </w:p>
    <w:p w:rsidR="00466C07" w:rsidRPr="00466C07" w:rsidRDefault="00466C07" w:rsidP="00466C07">
      <w:pPr>
        <w:pStyle w:val="rtejustify"/>
        <w:shd w:val="clear" w:color="auto" w:fill="FFFFFF"/>
        <w:spacing w:after="0"/>
        <w:rPr>
          <w:rFonts w:ascii="Arial" w:hAnsi="Arial" w:cs="Arial"/>
          <w:sz w:val="20"/>
          <w:szCs w:val="20"/>
        </w:rPr>
      </w:pPr>
      <w:r w:rsidRPr="00466C07">
        <w:rPr>
          <w:rFonts w:ascii="Arial" w:hAnsi="Arial" w:cs="Arial"/>
          <w:sz w:val="20"/>
          <w:szCs w:val="20"/>
        </w:rPr>
        <w:t>2.3.2. Продолжительность текущего ремонта следует определять по нормам на каждый вид ремонтных работ конструкций и оборудования.</w:t>
      </w:r>
      <w:r w:rsidRPr="00466C07">
        <w:rPr>
          <w:rFonts w:ascii="Arial" w:hAnsi="Arial" w:cs="Arial"/>
          <w:sz w:val="20"/>
          <w:szCs w:val="20"/>
        </w:rPr>
        <w:br/>
        <w:t>Для предварительных плановых расчетов допускается принимать укрупненные нормативы согласно рекомендуемому приложению N 6.</w:t>
      </w:r>
    </w:p>
    <w:p w:rsidR="00466C07" w:rsidRPr="00466C07" w:rsidRDefault="00466C07" w:rsidP="00466C07">
      <w:pPr>
        <w:pStyle w:val="rtejustify"/>
        <w:shd w:val="clear" w:color="auto" w:fill="FFFFFF"/>
        <w:spacing w:after="0"/>
        <w:rPr>
          <w:rFonts w:ascii="Arial" w:hAnsi="Arial" w:cs="Arial"/>
          <w:sz w:val="20"/>
          <w:szCs w:val="20"/>
        </w:rPr>
      </w:pPr>
      <w:r w:rsidRPr="00466C07">
        <w:rPr>
          <w:rFonts w:ascii="Arial" w:hAnsi="Arial" w:cs="Arial"/>
          <w:sz w:val="20"/>
          <w:szCs w:val="20"/>
        </w:rPr>
        <w:t xml:space="preserve">2.3.3. Примерный перечень работ, относящихся к текущему ремонту, приведен в </w:t>
      </w:r>
      <w:hyperlink r:id="rId26" w:history="1">
        <w:r w:rsidRPr="00466C07">
          <w:rPr>
            <w:rFonts w:ascii="Arial" w:hAnsi="Arial" w:cs="Arial"/>
            <w:color w:val="3366CC"/>
            <w:sz w:val="20"/>
            <w:szCs w:val="20"/>
            <w:u w:val="single"/>
          </w:rPr>
          <w:t>приложении N 7</w:t>
        </w:r>
      </w:hyperlink>
      <w:r w:rsidRPr="00466C07">
        <w:rPr>
          <w:rFonts w:ascii="Arial" w:hAnsi="Arial" w:cs="Arial"/>
          <w:sz w:val="20"/>
          <w:szCs w:val="20"/>
        </w:rPr>
        <w:t>.</w:t>
      </w:r>
    </w:p>
    <w:p w:rsidR="00466C07" w:rsidRPr="00466C07" w:rsidRDefault="00466C07" w:rsidP="00466C07">
      <w:pPr>
        <w:pStyle w:val="rtejustify"/>
        <w:shd w:val="clear" w:color="auto" w:fill="FFFFFF"/>
        <w:spacing w:after="0"/>
        <w:rPr>
          <w:rFonts w:ascii="Arial" w:hAnsi="Arial" w:cs="Arial"/>
          <w:sz w:val="20"/>
          <w:szCs w:val="20"/>
        </w:rPr>
      </w:pPr>
      <w:r w:rsidRPr="00466C07">
        <w:rPr>
          <w:rFonts w:ascii="Arial" w:hAnsi="Arial" w:cs="Arial"/>
          <w:sz w:val="20"/>
          <w:szCs w:val="20"/>
        </w:rPr>
        <w:t>2.3.4. Периодичность текущего ремонта следует принимать в пределах трех - пяти лет с учетом группы капитальности зданий, физического износа и местных условий.</w:t>
      </w:r>
    </w:p>
    <w:p w:rsidR="00466C07" w:rsidRPr="00466C07" w:rsidRDefault="00466C07" w:rsidP="00466C07">
      <w:pPr>
        <w:pStyle w:val="rtejustify"/>
        <w:shd w:val="clear" w:color="auto" w:fill="FFFFFF"/>
        <w:spacing w:after="0"/>
        <w:rPr>
          <w:rFonts w:ascii="Arial" w:hAnsi="Arial" w:cs="Arial"/>
          <w:sz w:val="20"/>
          <w:szCs w:val="20"/>
        </w:rPr>
      </w:pPr>
      <w:r w:rsidRPr="00466C07">
        <w:rPr>
          <w:rFonts w:ascii="Arial" w:hAnsi="Arial" w:cs="Arial"/>
          <w:sz w:val="20"/>
          <w:szCs w:val="20"/>
        </w:rPr>
        <w:t>2.3.5. Текущий ремонт инженерного оборудования жилых зданий (системы отопления и вентиляции, горячего и холодного водоснабжения, канализации, электроснабжения, газоснабжения), находящегося на техническом обслуживании специализированных эксплуатационных предприятий коммунального хозяйства, осуществляется силами этих предприятий.</w:t>
      </w:r>
    </w:p>
    <w:p w:rsidR="00466C07" w:rsidRPr="00466C07" w:rsidRDefault="00466C07" w:rsidP="00466C07">
      <w:pPr>
        <w:pStyle w:val="rtejustify"/>
        <w:shd w:val="clear" w:color="auto" w:fill="FFFFFF"/>
        <w:spacing w:after="0"/>
        <w:rPr>
          <w:rFonts w:ascii="Arial" w:hAnsi="Arial" w:cs="Arial"/>
          <w:sz w:val="20"/>
          <w:szCs w:val="20"/>
        </w:rPr>
      </w:pPr>
      <w:r w:rsidRPr="00466C07">
        <w:rPr>
          <w:rFonts w:ascii="Arial" w:hAnsi="Arial" w:cs="Arial"/>
          <w:sz w:val="20"/>
          <w:szCs w:val="20"/>
        </w:rPr>
        <w:t>2.3.6. Опись ремонтных работ на каждое строение, включенное в годовой план текущего ремонта, разрабатывается и согласовывается с собственником жилищного фонда, уполномоченным или руководителем организации по обслуживанию жилищного фонда в установленные сроки.</w:t>
      </w:r>
    </w:p>
    <w:p w:rsidR="00466C07" w:rsidRPr="00466C07" w:rsidRDefault="00466C07" w:rsidP="00466C07">
      <w:pPr>
        <w:pStyle w:val="rtejustify"/>
        <w:shd w:val="clear" w:color="auto" w:fill="FFFFFF"/>
        <w:spacing w:after="0"/>
        <w:rPr>
          <w:rFonts w:ascii="Arial" w:hAnsi="Arial" w:cs="Arial"/>
          <w:sz w:val="20"/>
          <w:szCs w:val="20"/>
        </w:rPr>
      </w:pPr>
      <w:r w:rsidRPr="00466C07">
        <w:rPr>
          <w:rFonts w:ascii="Arial" w:hAnsi="Arial" w:cs="Arial"/>
          <w:sz w:val="20"/>
          <w:szCs w:val="20"/>
        </w:rPr>
        <w:t>2.3.7. В зданиях, намеченных к производству капитального ремонта в течение ближайших пяти лет или подлежащих сносу, текущий ремонт следует ограничивать работами, обеспечивающими нормативные условия для проживания (подготовка к весенне-летней и зимней эксплуатации, наладка инженерного оборудования).</w:t>
      </w:r>
    </w:p>
    <w:p w:rsidR="00466C07" w:rsidRPr="00466C07" w:rsidRDefault="00466C07" w:rsidP="00466C07">
      <w:pPr>
        <w:pStyle w:val="rtejustify"/>
        <w:shd w:val="clear" w:color="auto" w:fill="FFFFFF"/>
        <w:spacing w:after="0"/>
        <w:rPr>
          <w:rFonts w:ascii="Arial" w:hAnsi="Arial" w:cs="Arial"/>
          <w:sz w:val="20"/>
          <w:szCs w:val="20"/>
        </w:rPr>
      </w:pPr>
      <w:r w:rsidRPr="00466C07">
        <w:rPr>
          <w:rFonts w:ascii="Arial" w:hAnsi="Arial" w:cs="Arial"/>
          <w:sz w:val="20"/>
          <w:szCs w:val="20"/>
        </w:rPr>
        <w:lastRenderedPageBreak/>
        <w:t>2.3.8. Проведенный текущий ремонт жилого дома подлежит приемке комиссией в составе: представителей собственников жилищного фонда и организации по обслуживанию жилищного фонда.</w:t>
      </w:r>
    </w:p>
    <w:p w:rsidR="00017318" w:rsidRPr="00466C07" w:rsidRDefault="00017318" w:rsidP="00466C07">
      <w:pPr>
        <w:spacing w:after="0"/>
        <w:rPr>
          <w:sz w:val="20"/>
          <w:szCs w:val="20"/>
        </w:rPr>
      </w:pPr>
    </w:p>
    <w:sectPr w:rsidR="00017318" w:rsidRPr="00466C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>
    <w:useFELayout/>
  </w:compat>
  <w:rsids>
    <w:rsidRoot w:val="00CA34C2"/>
    <w:rsid w:val="00017318"/>
    <w:rsid w:val="00466C07"/>
    <w:rsid w:val="00B62D31"/>
    <w:rsid w:val="00CA34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A34C2"/>
    <w:rPr>
      <w:strike w:val="0"/>
      <w:dstrike w:val="0"/>
      <w:color w:val="666699"/>
      <w:u w:val="none"/>
      <w:effect w:val="none"/>
    </w:rPr>
  </w:style>
  <w:style w:type="character" w:customStyle="1" w:styleId="hl">
    <w:name w:val="hl"/>
    <w:basedOn w:val="a0"/>
    <w:rsid w:val="00CA34C2"/>
  </w:style>
  <w:style w:type="character" w:customStyle="1" w:styleId="nobr">
    <w:name w:val="nobr"/>
    <w:basedOn w:val="a0"/>
    <w:rsid w:val="00CA34C2"/>
  </w:style>
  <w:style w:type="paragraph" w:styleId="a4">
    <w:name w:val="List Paragraph"/>
    <w:basedOn w:val="a"/>
    <w:uiPriority w:val="34"/>
    <w:qFormat/>
    <w:rsid w:val="00B62D31"/>
    <w:pPr>
      <w:ind w:left="720"/>
      <w:contextualSpacing/>
    </w:pPr>
  </w:style>
  <w:style w:type="character" w:styleId="a5">
    <w:name w:val="Strong"/>
    <w:basedOn w:val="a0"/>
    <w:uiPriority w:val="22"/>
    <w:qFormat/>
    <w:rsid w:val="00B62D31"/>
    <w:rPr>
      <w:b/>
      <w:bCs/>
    </w:rPr>
  </w:style>
  <w:style w:type="paragraph" w:customStyle="1" w:styleId="rtecenter">
    <w:name w:val="rtecenter"/>
    <w:basedOn w:val="a"/>
    <w:rsid w:val="00B62D31"/>
    <w:pPr>
      <w:spacing w:after="429" w:line="411" w:lineRule="atLeast"/>
      <w:jc w:val="center"/>
    </w:pPr>
    <w:rPr>
      <w:rFonts w:ascii="Times New Roman" w:eastAsia="Times New Roman" w:hAnsi="Times New Roman" w:cs="Times New Roman"/>
      <w:color w:val="000000"/>
      <w:spacing w:val="3"/>
      <w:sz w:val="24"/>
      <w:szCs w:val="24"/>
    </w:rPr>
  </w:style>
  <w:style w:type="paragraph" w:customStyle="1" w:styleId="rtejustify">
    <w:name w:val="rtejustify"/>
    <w:basedOn w:val="a"/>
    <w:rsid w:val="00466C07"/>
    <w:pPr>
      <w:spacing w:after="429" w:line="411" w:lineRule="atLeast"/>
      <w:jc w:val="both"/>
    </w:pPr>
    <w:rPr>
      <w:rFonts w:ascii="Times New Roman" w:eastAsia="Times New Roman" w:hAnsi="Times New Roman" w:cs="Times New Roman"/>
      <w:color w:val="000000"/>
      <w:spacing w:val="3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316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76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80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079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448565">
                      <w:marLeft w:val="-257"/>
                      <w:marRight w:val="-25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507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4140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8815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7156150">
                                      <w:marLeft w:val="0"/>
                                      <w:marRight w:val="0"/>
                                      <w:marTop w:val="257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4140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0201663">
                                              <w:marLeft w:val="0"/>
                                              <w:marRight w:val="0"/>
                                              <w:marTop w:val="257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56831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48482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04194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379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56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82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710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115295">
                      <w:marLeft w:val="-257"/>
                      <w:marRight w:val="-25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136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47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9966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3880874">
                                      <w:marLeft w:val="0"/>
                                      <w:marRight w:val="0"/>
                                      <w:marTop w:val="257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74504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6558354">
                                              <w:marLeft w:val="0"/>
                                              <w:marRight w:val="0"/>
                                              <w:marTop w:val="257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36443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81199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63438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588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8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638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3585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00091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536774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925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55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879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64103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0902341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877042922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4911863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210168039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24273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7251749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43424727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2448575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203078943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003815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361168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27698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590089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97473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772174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42484130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70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74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061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77586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01923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75112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528978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551814202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2649162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0361962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76678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38300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400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70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322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66090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607927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78183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972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922365">
          <w:marLeft w:val="0"/>
          <w:marRight w:val="0"/>
          <w:marTop w:val="0"/>
          <w:marBottom w:val="326"/>
          <w:divBdr>
            <w:top w:val="single" w:sz="36" w:space="4" w:color="DDDDDD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8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023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48769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67598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711603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497965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502547644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962751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85145404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618028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209886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357674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362557703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8627572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86510117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28036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5986610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275794678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6128413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20012207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001392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55323205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166096/3d0cac60971a511280cbba229d9b6329c07731f7/" TargetMode="External"/><Relationship Id="rId13" Type="http://schemas.openxmlformats.org/officeDocument/2006/relationships/hyperlink" Target="http://www.consultant.ru/document/Cons_doc_LAW_89120/979761dbb462866fd21d32e3d3f27a04867f037b/" TargetMode="External"/><Relationship Id="rId18" Type="http://schemas.openxmlformats.org/officeDocument/2006/relationships/hyperlink" Target="http://www.consultant.ru/" TargetMode="External"/><Relationship Id="rId26" Type="http://schemas.openxmlformats.org/officeDocument/2006/relationships/hyperlink" Target="http://logos-pravo.ru/prilozhenie-no-7-k-postanovleniyu-gosstroya-rf-no-170-ot-27092003-goda-ob-utverzhdenii-pravil-i-norm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consultant.ru/document/cons_doc_LAW_219419/e583df799cc6640f8ed8540638f2f6b4fd8ebf83/" TargetMode="External"/><Relationship Id="rId7" Type="http://schemas.openxmlformats.org/officeDocument/2006/relationships/hyperlink" Target="http://www.consultant.ru/document/Cons_doc_LAW_277671/" TargetMode="External"/><Relationship Id="rId12" Type="http://schemas.openxmlformats.org/officeDocument/2006/relationships/hyperlink" Target="http://www.consultant.ru/document/Cons_doc_LAW_89120/979761dbb462866fd21d32e3d3f27a04867f037b/" TargetMode="External"/><Relationship Id="rId17" Type="http://schemas.openxmlformats.org/officeDocument/2006/relationships/hyperlink" Target="http://www.consultant.ru/document/cons_doc_LAW_286692/b004fed0b70d0f223e4a81f8ad6cd92af90a7e3b/" TargetMode="External"/><Relationship Id="rId25" Type="http://schemas.openxmlformats.org/officeDocument/2006/relationships/hyperlink" Target="http://www.consultant.ru/document/cons_doc_LAW_219419/e583df799cc6640f8ed8540638f2f6b4fd8ebf83/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consultant.ru/document/cons_doc_LAW_286520/3d0cac60971a511280cbba229d9b6329c07731f7/" TargetMode="External"/><Relationship Id="rId20" Type="http://schemas.openxmlformats.org/officeDocument/2006/relationships/hyperlink" Target="http://www.consultant.ru/document/cons_doc_LAW_22481/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consultant.ru/document/Cons_doc_LAW_166096/3d0cac60971a511280cbba229d9b6329c07731f7/" TargetMode="External"/><Relationship Id="rId11" Type="http://schemas.openxmlformats.org/officeDocument/2006/relationships/hyperlink" Target="http://www.consultant.ru/document/Cons_doc_LAW_89120/979761dbb462866fd21d32e3d3f27a04867f037b/" TargetMode="External"/><Relationship Id="rId24" Type="http://schemas.openxmlformats.org/officeDocument/2006/relationships/hyperlink" Target="http://www.consultant.ru/document/cons_doc_LAW_219419/e583df799cc6640f8ed8540638f2f6b4fd8ebf83/" TargetMode="External"/><Relationship Id="rId5" Type="http://schemas.openxmlformats.org/officeDocument/2006/relationships/hyperlink" Target="http://www.consultant.ru/document/Cons_doc_LAW_191358/" TargetMode="External"/><Relationship Id="rId15" Type="http://schemas.openxmlformats.org/officeDocument/2006/relationships/hyperlink" Target="http://www.consultant.ru/document/cons_doc_LAW_34823/" TargetMode="External"/><Relationship Id="rId23" Type="http://schemas.openxmlformats.org/officeDocument/2006/relationships/hyperlink" Target="http://www.consultant.ru/document/cons_doc_LAW_222061/e583df799cc6640f8ed8540638f2f6b4fd8ebf83/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://www.consultant.ru/document/cons_doc_LAW_287293/ec0789d475cb63d14879fba54c66fdc519bd7bd1/" TargetMode="External"/><Relationship Id="rId19" Type="http://schemas.openxmlformats.org/officeDocument/2006/relationships/hyperlink" Target="http://www.consultant.ru/document/" TargetMode="External"/><Relationship Id="rId4" Type="http://schemas.openxmlformats.org/officeDocument/2006/relationships/hyperlink" Target="http://www.consultant.ru/document/Cons_doc_LAW_166096/3d0cac60971a511280cbba229d9b6329c07731f7/" TargetMode="External"/><Relationship Id="rId9" Type="http://schemas.openxmlformats.org/officeDocument/2006/relationships/hyperlink" Target="http://www.consultant.ru/document/cons_doc_LAW_287293/ec0789d475cb63d14879fba54c66fdc519bd7bd1/" TargetMode="External"/><Relationship Id="rId14" Type="http://schemas.openxmlformats.org/officeDocument/2006/relationships/hyperlink" Target="http://www.consultant.ru/document/Cons_doc_LAW_89120/979761dbb462866fd21d32e3d3f27a04867f037b/" TargetMode="External"/><Relationship Id="rId22" Type="http://schemas.openxmlformats.org/officeDocument/2006/relationships/hyperlink" Target="http://www.consultant.ru/document/cons_doc_LAW_222061/e583df799cc6640f8ed8540638f2f6b4fd8ebf83/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5</Pages>
  <Words>2177</Words>
  <Characters>12409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2018-03-14T06:37:00Z</dcterms:created>
  <dcterms:modified xsi:type="dcterms:W3CDTF">2018-03-14T06:50:00Z</dcterms:modified>
</cp:coreProperties>
</file>