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FA" w:rsidRPr="00512CFA" w:rsidRDefault="00512CFA" w:rsidP="00512CFA">
      <w:pPr>
        <w:widowControl w:val="0"/>
        <w:spacing w:line="10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CFA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512CFA" w:rsidRPr="00512CFA" w:rsidRDefault="005C224F" w:rsidP="00512CFA">
      <w:pPr>
        <w:keepNext/>
        <w:spacing w:line="100" w:lineRule="atLeast"/>
        <w:ind w:lef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УРТАМСКОЕ</w:t>
      </w:r>
      <w:r w:rsidR="00512CFA" w:rsidRPr="00512CFA">
        <w:rPr>
          <w:rFonts w:ascii="Times New Roman" w:hAnsi="Times New Roman"/>
          <w:color w:val="000000"/>
          <w:sz w:val="24"/>
          <w:szCs w:val="24"/>
        </w:rPr>
        <w:t xml:space="preserve"> СЕЛЬСКОЕ ПОСЕЛЕНИЕ</w:t>
      </w:r>
    </w:p>
    <w:p w:rsidR="00512CFA" w:rsidRPr="00512CFA" w:rsidRDefault="00512CFA" w:rsidP="00512CFA">
      <w:pPr>
        <w:widowControl w:val="0"/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512CFA">
        <w:rPr>
          <w:rFonts w:ascii="Times New Roman" w:hAnsi="Times New Roman"/>
          <w:sz w:val="24"/>
          <w:szCs w:val="24"/>
        </w:rPr>
        <w:t xml:space="preserve">АДМИНИСТРАЦИЯ </w:t>
      </w:r>
      <w:r w:rsidR="005C224F">
        <w:rPr>
          <w:rFonts w:ascii="Times New Roman" w:hAnsi="Times New Roman"/>
          <w:sz w:val="24"/>
          <w:szCs w:val="24"/>
        </w:rPr>
        <w:t>УРТАМСКОГО</w:t>
      </w:r>
      <w:r w:rsidRPr="00512CFA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12CFA" w:rsidRPr="00512CFA" w:rsidRDefault="00512CFA" w:rsidP="00512CFA">
      <w:pPr>
        <w:widowControl w:val="0"/>
        <w:spacing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12CFA" w:rsidRPr="00512CFA" w:rsidRDefault="00512CFA" w:rsidP="00512CFA">
      <w:pPr>
        <w:widowControl w:val="0"/>
        <w:spacing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512CFA">
        <w:rPr>
          <w:rFonts w:ascii="Times New Roman" w:hAnsi="Times New Roman"/>
          <w:sz w:val="24"/>
          <w:szCs w:val="24"/>
        </w:rPr>
        <w:t>ПОСТАНОВЛЕНИЕ</w:t>
      </w:r>
    </w:p>
    <w:p w:rsidR="00512CFA" w:rsidRPr="00512CFA" w:rsidRDefault="00526CDE" w:rsidP="00512CFA">
      <w:pPr>
        <w:widowControl w:val="0"/>
        <w:spacing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 w:rsidR="00512CFA" w:rsidRPr="00512CFA">
        <w:rPr>
          <w:rFonts w:ascii="Times New Roman" w:hAnsi="Times New Roman"/>
          <w:sz w:val="24"/>
          <w:szCs w:val="24"/>
        </w:rPr>
        <w:t>.0</w:t>
      </w:r>
      <w:r w:rsidR="005C224F">
        <w:rPr>
          <w:rFonts w:ascii="Times New Roman" w:hAnsi="Times New Roman"/>
          <w:sz w:val="24"/>
          <w:szCs w:val="24"/>
        </w:rPr>
        <w:t>7</w:t>
      </w:r>
      <w:r w:rsidR="00512CFA" w:rsidRPr="00512CFA">
        <w:rPr>
          <w:rFonts w:ascii="Times New Roman" w:hAnsi="Times New Roman"/>
          <w:sz w:val="24"/>
          <w:szCs w:val="24"/>
        </w:rPr>
        <w:t>.202</w:t>
      </w:r>
      <w:r w:rsidR="00512CFA">
        <w:rPr>
          <w:rFonts w:ascii="Times New Roman" w:hAnsi="Times New Roman"/>
          <w:sz w:val="24"/>
          <w:szCs w:val="24"/>
        </w:rPr>
        <w:t>3</w:t>
      </w:r>
      <w:r w:rsidR="00512CFA" w:rsidRPr="00512C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49</w:t>
      </w:r>
    </w:p>
    <w:p w:rsidR="00512CFA" w:rsidRPr="00512CFA" w:rsidRDefault="00512CFA" w:rsidP="00512CFA">
      <w:pPr>
        <w:widowControl w:val="0"/>
        <w:spacing w:line="100" w:lineRule="atLeast"/>
        <w:jc w:val="center"/>
        <w:rPr>
          <w:rFonts w:ascii="Times New Roman" w:hAnsi="Times New Roman"/>
          <w:sz w:val="18"/>
          <w:szCs w:val="18"/>
        </w:rPr>
      </w:pPr>
      <w:r w:rsidRPr="00512CFA">
        <w:rPr>
          <w:rFonts w:ascii="Times New Roman" w:hAnsi="Times New Roman"/>
          <w:sz w:val="18"/>
          <w:szCs w:val="18"/>
        </w:rPr>
        <w:t xml:space="preserve">село </w:t>
      </w:r>
      <w:r w:rsidR="005C224F">
        <w:rPr>
          <w:rFonts w:ascii="Times New Roman" w:hAnsi="Times New Roman"/>
          <w:sz w:val="18"/>
          <w:szCs w:val="18"/>
        </w:rPr>
        <w:t>Уртам</w:t>
      </w:r>
      <w:r w:rsidRPr="00512CFA">
        <w:rPr>
          <w:rFonts w:ascii="Times New Roman" w:hAnsi="Times New Roman"/>
          <w:sz w:val="18"/>
          <w:szCs w:val="18"/>
        </w:rPr>
        <w:t xml:space="preserve"> Кожевниковского района Томской области</w:t>
      </w:r>
    </w:p>
    <w:p w:rsidR="0062095E" w:rsidRPr="0062095E" w:rsidRDefault="0062095E" w:rsidP="00512CFA">
      <w:pPr>
        <w:rPr>
          <w:rFonts w:ascii="Times New Roman" w:hAnsi="Times New Roman"/>
          <w:sz w:val="24"/>
          <w:szCs w:val="26"/>
        </w:rPr>
      </w:pPr>
    </w:p>
    <w:p w:rsidR="0062095E" w:rsidRPr="0062095E" w:rsidRDefault="0062095E" w:rsidP="006833E4">
      <w:pPr>
        <w:jc w:val="center"/>
        <w:rPr>
          <w:rFonts w:ascii="Times New Roman" w:hAnsi="Times New Roman"/>
          <w:bCs/>
          <w:sz w:val="24"/>
          <w:szCs w:val="24"/>
        </w:rPr>
      </w:pPr>
      <w:r w:rsidRPr="0062095E">
        <w:rPr>
          <w:rFonts w:ascii="Times New Roman" w:hAnsi="Times New Roman"/>
          <w:sz w:val="24"/>
          <w:szCs w:val="24"/>
        </w:rPr>
        <w:t xml:space="preserve">Об утверждении </w:t>
      </w:r>
      <w:r w:rsidRPr="0062095E">
        <w:rPr>
          <w:rFonts w:ascii="Times New Roman" w:hAnsi="Times New Roman"/>
          <w:bCs/>
          <w:sz w:val="24"/>
          <w:szCs w:val="24"/>
        </w:rPr>
        <w:t>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Pr="0062095E">
        <w:rPr>
          <w:rFonts w:ascii="Times New Roman" w:hAnsi="Times New Roman"/>
          <w:bCs/>
          <w:iCs/>
          <w:sz w:val="24"/>
          <w:szCs w:val="24"/>
        </w:rPr>
        <w:t xml:space="preserve"> на</w:t>
      </w:r>
      <w:r w:rsidRPr="0062095E">
        <w:rPr>
          <w:rFonts w:ascii="Times New Roman" w:hAnsi="Times New Roman"/>
          <w:bCs/>
          <w:sz w:val="24"/>
          <w:szCs w:val="24"/>
        </w:rPr>
        <w:t xml:space="preserve"> территории </w:t>
      </w:r>
      <w:r w:rsidR="005C224F">
        <w:rPr>
          <w:rFonts w:ascii="Times New Roman" w:hAnsi="Times New Roman"/>
          <w:bCs/>
          <w:iCs/>
          <w:sz w:val="24"/>
          <w:szCs w:val="24"/>
        </w:rPr>
        <w:t>Уртамского</w:t>
      </w:r>
      <w:r w:rsidRPr="0062095E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</w:t>
      </w:r>
    </w:p>
    <w:p w:rsidR="0062095E" w:rsidRPr="0017585F" w:rsidRDefault="0062095E" w:rsidP="00E17A9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D63126" w:rsidRDefault="0062095E" w:rsidP="00E630E1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 w:rsidRPr="0017585F">
        <w:rPr>
          <w:rFonts w:ascii="Times New Roman" w:hAnsi="Times New Roman"/>
          <w:sz w:val="24"/>
          <w:szCs w:val="24"/>
        </w:rPr>
        <w:t xml:space="preserve">В соответствии </w:t>
      </w:r>
      <w:r w:rsidR="00E17A9D" w:rsidRPr="00E17A9D">
        <w:rPr>
          <w:rFonts w:ascii="Times New Roman" w:hAnsi="Times New Roman"/>
          <w:sz w:val="24"/>
          <w:szCs w:val="24"/>
        </w:rPr>
        <w:t>с Федеральными законами от 6 октября 2003</w:t>
      </w:r>
      <w:r w:rsidR="009D6791">
        <w:rPr>
          <w:rFonts w:ascii="Times New Roman" w:hAnsi="Times New Roman"/>
          <w:sz w:val="24"/>
          <w:szCs w:val="24"/>
        </w:rPr>
        <w:t xml:space="preserve"> года</w:t>
      </w:r>
      <w:r w:rsidR="00E17A9D" w:rsidRPr="00E17A9D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от 27 июля 2010</w:t>
      </w:r>
      <w:r w:rsidR="009D6791">
        <w:rPr>
          <w:rFonts w:ascii="Times New Roman" w:hAnsi="Times New Roman"/>
          <w:sz w:val="24"/>
          <w:szCs w:val="24"/>
        </w:rPr>
        <w:t xml:space="preserve"> года</w:t>
      </w:r>
      <w:r w:rsidR="00E17A9D" w:rsidRPr="00E17A9D">
        <w:rPr>
          <w:rFonts w:ascii="Times New Roman" w:hAnsi="Times New Roman"/>
          <w:sz w:val="24"/>
          <w:szCs w:val="24"/>
        </w:rPr>
        <w:t xml:space="preserve"> № 210-ФЗ «Об организации предоставления государственных и </w:t>
      </w:r>
      <w:r w:rsidR="00E17A9D">
        <w:rPr>
          <w:rFonts w:ascii="Times New Roman" w:hAnsi="Times New Roman"/>
          <w:sz w:val="24"/>
          <w:szCs w:val="24"/>
        </w:rPr>
        <w:t>муниципальных услуг», Жилищным кодексом</w:t>
      </w:r>
      <w:r w:rsidR="00E17A9D" w:rsidRPr="00E17A9D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411F73" w:rsidRPr="00411F73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5C224F">
        <w:rPr>
          <w:rFonts w:ascii="Times New Roman" w:hAnsi="Times New Roman"/>
          <w:sz w:val="24"/>
          <w:szCs w:val="24"/>
        </w:rPr>
        <w:t>Уртамского</w:t>
      </w:r>
      <w:r w:rsidR="00411F73" w:rsidRPr="00411F73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D63126" w:rsidRPr="00D63126">
        <w:rPr>
          <w:rFonts w:ascii="Times New Roman" w:hAnsi="Times New Roman"/>
          <w:sz w:val="24"/>
          <w:szCs w:val="24"/>
        </w:rPr>
        <w:t>09</w:t>
      </w:r>
      <w:r w:rsidR="00411F73" w:rsidRPr="00411F73">
        <w:rPr>
          <w:rFonts w:ascii="Times New Roman" w:hAnsi="Times New Roman"/>
          <w:sz w:val="24"/>
          <w:szCs w:val="24"/>
        </w:rPr>
        <w:t>.0</w:t>
      </w:r>
      <w:r w:rsidR="00D63126" w:rsidRPr="00D63126">
        <w:rPr>
          <w:rFonts w:ascii="Times New Roman" w:hAnsi="Times New Roman"/>
          <w:sz w:val="24"/>
          <w:szCs w:val="24"/>
        </w:rPr>
        <w:t>6</w:t>
      </w:r>
      <w:r w:rsidR="00411F73" w:rsidRPr="00411F73">
        <w:rPr>
          <w:rFonts w:ascii="Times New Roman" w:hAnsi="Times New Roman"/>
          <w:sz w:val="24"/>
          <w:szCs w:val="24"/>
        </w:rPr>
        <w:t>.202</w:t>
      </w:r>
      <w:r w:rsidR="00D63126" w:rsidRPr="00D63126">
        <w:rPr>
          <w:rFonts w:ascii="Times New Roman" w:hAnsi="Times New Roman"/>
          <w:sz w:val="24"/>
          <w:szCs w:val="24"/>
        </w:rPr>
        <w:t>0</w:t>
      </w:r>
      <w:r w:rsidR="00411F73" w:rsidRPr="00411F73">
        <w:rPr>
          <w:rFonts w:ascii="Times New Roman" w:hAnsi="Times New Roman"/>
          <w:sz w:val="24"/>
          <w:szCs w:val="24"/>
        </w:rPr>
        <w:t xml:space="preserve"> года № </w:t>
      </w:r>
      <w:r w:rsidR="00D63126" w:rsidRPr="00D63126">
        <w:rPr>
          <w:rFonts w:ascii="Times New Roman" w:hAnsi="Times New Roman"/>
          <w:sz w:val="24"/>
          <w:szCs w:val="24"/>
        </w:rPr>
        <w:t>33</w:t>
      </w:r>
      <w:r w:rsidR="00411F73" w:rsidRPr="00411F73">
        <w:rPr>
          <w:rFonts w:ascii="Times New Roman" w:hAnsi="Times New Roman"/>
          <w:sz w:val="24"/>
          <w:szCs w:val="24"/>
        </w:rPr>
        <w:t xml:space="preserve"> </w:t>
      </w:r>
      <w:r w:rsidR="00D63126">
        <w:rPr>
          <w:rFonts w:ascii="Times New Roman" w:hAnsi="Times New Roman"/>
          <w:sz w:val="24"/>
          <w:szCs w:val="24"/>
        </w:rPr>
        <w:t>О</w:t>
      </w:r>
      <w:r w:rsidR="00D63126" w:rsidRPr="00EB413B">
        <w:rPr>
          <w:rFonts w:ascii="Times New Roman" w:hAnsi="Times New Roman"/>
          <w:sz w:val="24"/>
          <w:szCs w:val="24"/>
        </w:rPr>
        <w:t xml:space="preserve"> разработке</w:t>
      </w:r>
      <w:r w:rsidR="00D63126">
        <w:rPr>
          <w:rFonts w:ascii="Times New Roman" w:hAnsi="Times New Roman"/>
          <w:sz w:val="24"/>
          <w:szCs w:val="24"/>
        </w:rPr>
        <w:t xml:space="preserve"> и утверждении</w:t>
      </w:r>
      <w:r w:rsidR="00D63126" w:rsidRPr="00EB413B">
        <w:rPr>
          <w:rFonts w:ascii="Times New Roman" w:hAnsi="Times New Roman"/>
          <w:sz w:val="24"/>
          <w:szCs w:val="24"/>
        </w:rPr>
        <w:t xml:space="preserve"> административных регламентов </w:t>
      </w:r>
      <w:r w:rsidR="00D63126">
        <w:rPr>
          <w:rFonts w:ascii="Times New Roman" w:hAnsi="Times New Roman"/>
          <w:sz w:val="24"/>
          <w:szCs w:val="24"/>
        </w:rPr>
        <w:t xml:space="preserve">исполнения </w:t>
      </w:r>
      <w:r w:rsidR="00D63126" w:rsidRPr="00EB413B">
        <w:rPr>
          <w:rFonts w:ascii="Times New Roman" w:hAnsi="Times New Roman"/>
          <w:sz w:val="24"/>
          <w:szCs w:val="24"/>
        </w:rPr>
        <w:t>муниципальной функции (предоставления муниципальных услуг)</w:t>
      </w:r>
      <w:r w:rsidR="00D63126">
        <w:rPr>
          <w:rFonts w:ascii="Times New Roman" w:hAnsi="Times New Roman"/>
          <w:sz w:val="24"/>
          <w:szCs w:val="24"/>
        </w:rPr>
        <w:t>»</w:t>
      </w:r>
      <w:r w:rsidR="00E630E1">
        <w:rPr>
          <w:rFonts w:ascii="Times New Roman" w:hAnsi="Times New Roman"/>
          <w:sz w:val="24"/>
          <w:szCs w:val="24"/>
        </w:rPr>
        <w:t>.</w:t>
      </w:r>
    </w:p>
    <w:p w:rsidR="0062095E" w:rsidRPr="0017585F" w:rsidRDefault="0062095E" w:rsidP="00E630E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095E" w:rsidRPr="0017585F" w:rsidRDefault="0062095E" w:rsidP="0017585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7585F">
        <w:rPr>
          <w:rFonts w:ascii="Times New Roman" w:hAnsi="Times New Roman"/>
          <w:sz w:val="24"/>
          <w:szCs w:val="24"/>
        </w:rPr>
        <w:t>ПОСТАНОВЛЯЮ:</w:t>
      </w:r>
    </w:p>
    <w:p w:rsidR="0062095E" w:rsidRPr="0017585F" w:rsidRDefault="0062095E" w:rsidP="0017585F">
      <w:pPr>
        <w:contextualSpacing/>
        <w:rPr>
          <w:rFonts w:ascii="Times New Roman" w:hAnsi="Times New Roman"/>
          <w:sz w:val="24"/>
          <w:szCs w:val="24"/>
        </w:rPr>
      </w:pPr>
    </w:p>
    <w:p w:rsidR="0062095E" w:rsidRPr="0017585F" w:rsidRDefault="0062095E" w:rsidP="00E17A9D">
      <w:pPr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585F">
        <w:rPr>
          <w:rFonts w:ascii="Times New Roman" w:hAnsi="Times New Roman"/>
          <w:sz w:val="24"/>
          <w:szCs w:val="24"/>
        </w:rPr>
        <w:t xml:space="preserve">Утвердить Административный регламент </w:t>
      </w:r>
      <w:r w:rsidRPr="0017585F">
        <w:rPr>
          <w:rFonts w:ascii="Times New Roman" w:hAnsi="Times New Roman"/>
          <w:bCs/>
          <w:sz w:val="24"/>
          <w:szCs w:val="24"/>
        </w:rPr>
        <w:t>предоставления муниципальной услуги «Перевод жилого помещения в нежилое помещение и нежилого помещения в жилое помещение»</w:t>
      </w:r>
      <w:r w:rsidRPr="0017585F">
        <w:rPr>
          <w:rFonts w:ascii="Times New Roman" w:hAnsi="Times New Roman"/>
          <w:bCs/>
          <w:iCs/>
          <w:sz w:val="24"/>
          <w:szCs w:val="24"/>
        </w:rPr>
        <w:t xml:space="preserve"> на</w:t>
      </w:r>
      <w:r w:rsidRPr="0017585F">
        <w:rPr>
          <w:rFonts w:ascii="Times New Roman" w:hAnsi="Times New Roman"/>
          <w:bCs/>
          <w:sz w:val="24"/>
          <w:szCs w:val="24"/>
        </w:rPr>
        <w:t xml:space="preserve"> территории </w:t>
      </w:r>
      <w:r w:rsidR="005C224F">
        <w:rPr>
          <w:rFonts w:ascii="Times New Roman" w:hAnsi="Times New Roman"/>
          <w:bCs/>
          <w:iCs/>
          <w:sz w:val="24"/>
          <w:szCs w:val="24"/>
        </w:rPr>
        <w:t>Уртамского</w:t>
      </w:r>
      <w:r w:rsidRPr="0017585F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</w:t>
      </w:r>
      <w:r w:rsidRPr="0017585F">
        <w:rPr>
          <w:rFonts w:ascii="Times New Roman" w:hAnsi="Times New Roman"/>
          <w:bCs/>
          <w:sz w:val="24"/>
          <w:szCs w:val="24"/>
        </w:rPr>
        <w:t xml:space="preserve">, </w:t>
      </w:r>
      <w:r w:rsidRPr="0017585F">
        <w:rPr>
          <w:rFonts w:ascii="Times New Roman" w:hAnsi="Times New Roman"/>
          <w:sz w:val="24"/>
          <w:szCs w:val="24"/>
        </w:rPr>
        <w:t>согласно приложению.</w:t>
      </w:r>
    </w:p>
    <w:p w:rsidR="005C224F" w:rsidRDefault="0062095E" w:rsidP="008C6F5F">
      <w:pPr>
        <w:pStyle w:val="af0"/>
        <w:numPr>
          <w:ilvl w:val="0"/>
          <w:numId w:val="7"/>
        </w:numPr>
        <w:ind w:left="0" w:firstLine="825"/>
        <w:jc w:val="both"/>
        <w:rPr>
          <w:rFonts w:ascii="Times New Roman" w:hAnsi="Times New Roman"/>
          <w:sz w:val="24"/>
          <w:szCs w:val="24"/>
        </w:rPr>
      </w:pPr>
      <w:r w:rsidRPr="005C224F">
        <w:rPr>
          <w:rFonts w:ascii="Times New Roman" w:hAnsi="Times New Roman"/>
          <w:sz w:val="24"/>
          <w:szCs w:val="24"/>
        </w:rPr>
        <w:t xml:space="preserve">Считать утратившим силу постановление администрации </w:t>
      </w:r>
      <w:r w:rsidR="005C224F" w:rsidRPr="005C224F">
        <w:rPr>
          <w:rFonts w:ascii="Times New Roman" w:hAnsi="Times New Roman"/>
          <w:sz w:val="24"/>
          <w:szCs w:val="24"/>
        </w:rPr>
        <w:t>Уртамского</w:t>
      </w:r>
      <w:r w:rsidR="00512CFA" w:rsidRPr="005C224F">
        <w:rPr>
          <w:rFonts w:ascii="Times New Roman" w:hAnsi="Times New Roman"/>
          <w:sz w:val="24"/>
          <w:szCs w:val="24"/>
        </w:rPr>
        <w:t xml:space="preserve"> сельского поселения от 2</w:t>
      </w:r>
      <w:r w:rsidR="005C224F" w:rsidRPr="005C224F">
        <w:rPr>
          <w:rFonts w:ascii="Times New Roman" w:hAnsi="Times New Roman"/>
          <w:sz w:val="24"/>
          <w:szCs w:val="24"/>
        </w:rPr>
        <w:t>2</w:t>
      </w:r>
      <w:r w:rsidRPr="005C224F">
        <w:rPr>
          <w:rFonts w:ascii="Times New Roman" w:hAnsi="Times New Roman"/>
          <w:sz w:val="24"/>
          <w:szCs w:val="24"/>
        </w:rPr>
        <w:t>.0</w:t>
      </w:r>
      <w:r w:rsidR="005C224F" w:rsidRPr="005C224F">
        <w:rPr>
          <w:rFonts w:ascii="Times New Roman" w:hAnsi="Times New Roman"/>
          <w:sz w:val="24"/>
          <w:szCs w:val="24"/>
        </w:rPr>
        <w:t>3</w:t>
      </w:r>
      <w:r w:rsidRPr="005C224F">
        <w:rPr>
          <w:rFonts w:ascii="Times New Roman" w:hAnsi="Times New Roman"/>
          <w:sz w:val="24"/>
          <w:szCs w:val="24"/>
        </w:rPr>
        <w:t>.201</w:t>
      </w:r>
      <w:r w:rsidR="00512CFA" w:rsidRPr="005C224F">
        <w:rPr>
          <w:rFonts w:ascii="Times New Roman" w:hAnsi="Times New Roman"/>
          <w:sz w:val="24"/>
          <w:szCs w:val="24"/>
        </w:rPr>
        <w:t>8</w:t>
      </w:r>
      <w:r w:rsidRPr="005C224F">
        <w:rPr>
          <w:rFonts w:ascii="Times New Roman" w:hAnsi="Times New Roman"/>
          <w:sz w:val="24"/>
          <w:szCs w:val="24"/>
        </w:rPr>
        <w:t xml:space="preserve"> №</w:t>
      </w:r>
      <w:r w:rsidR="00512CFA" w:rsidRPr="005C224F">
        <w:rPr>
          <w:rFonts w:ascii="Times New Roman" w:hAnsi="Times New Roman"/>
          <w:sz w:val="24"/>
          <w:szCs w:val="24"/>
        </w:rPr>
        <w:t xml:space="preserve"> </w:t>
      </w:r>
      <w:r w:rsidR="005C224F" w:rsidRPr="005C224F">
        <w:rPr>
          <w:rFonts w:ascii="Times New Roman" w:hAnsi="Times New Roman"/>
          <w:sz w:val="24"/>
          <w:szCs w:val="24"/>
        </w:rPr>
        <w:t>17</w:t>
      </w:r>
      <w:r w:rsidRPr="005C224F">
        <w:rPr>
          <w:rFonts w:ascii="Times New Roman" w:hAnsi="Times New Roman"/>
          <w:sz w:val="24"/>
          <w:szCs w:val="24"/>
        </w:rPr>
        <w:t xml:space="preserve"> «</w:t>
      </w:r>
      <w:r w:rsidR="00512CFA" w:rsidRPr="005C224F">
        <w:rPr>
          <w:rFonts w:ascii="Times New Roman" w:hAnsi="Times New Roman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="00512CFA" w:rsidRPr="005C224F">
        <w:rPr>
          <w:rFonts w:ascii="Times New Roman" w:hAnsi="Times New Roman"/>
          <w:color w:val="000000"/>
          <w:sz w:val="24"/>
          <w:szCs w:val="24"/>
        </w:rPr>
        <w:t>Выдача</w:t>
      </w:r>
      <w:r w:rsidR="00512CFA" w:rsidRPr="005C224F">
        <w:rPr>
          <w:rFonts w:ascii="Times New Roman" w:hAnsi="Times New Roman"/>
          <w:sz w:val="24"/>
          <w:szCs w:val="24"/>
        </w:rPr>
        <w:t xml:space="preserve"> </w:t>
      </w:r>
      <w:r w:rsidR="00512CFA" w:rsidRPr="005C224F">
        <w:rPr>
          <w:rFonts w:ascii="Times New Roman" w:hAnsi="Times New Roman"/>
          <w:color w:val="000000"/>
          <w:sz w:val="24"/>
          <w:szCs w:val="24"/>
        </w:rPr>
        <w:t>разрешений о переводе или об отказе в переводе жилого помещения в нежилое или нежилого помещения в жилое помещение</w:t>
      </w:r>
      <w:r w:rsidR="00512CFA" w:rsidRPr="005C224F">
        <w:rPr>
          <w:rFonts w:ascii="Times New Roman" w:eastAsia="Times New Roman CYR" w:hAnsi="Times New Roman"/>
          <w:sz w:val="24"/>
          <w:szCs w:val="24"/>
        </w:rPr>
        <w:t>»</w:t>
      </w:r>
      <w:r w:rsidR="005C224F">
        <w:rPr>
          <w:rFonts w:ascii="Times New Roman" w:hAnsi="Times New Roman"/>
          <w:sz w:val="24"/>
          <w:szCs w:val="24"/>
        </w:rPr>
        <w:t>.</w:t>
      </w:r>
    </w:p>
    <w:p w:rsidR="00E17A9D" w:rsidRPr="005C224F" w:rsidRDefault="008C6F5F" w:rsidP="008C6F5F">
      <w:pPr>
        <w:pStyle w:val="af0"/>
        <w:numPr>
          <w:ilvl w:val="0"/>
          <w:numId w:val="7"/>
        </w:numPr>
        <w:ind w:left="0" w:firstLine="825"/>
        <w:jc w:val="both"/>
        <w:rPr>
          <w:rFonts w:ascii="Times New Roman" w:hAnsi="Times New Roman"/>
          <w:sz w:val="24"/>
          <w:szCs w:val="24"/>
        </w:rPr>
      </w:pPr>
      <w:r w:rsidRPr="005C224F">
        <w:rPr>
          <w:rFonts w:ascii="Times New Roman" w:hAnsi="Times New Roman"/>
          <w:sz w:val="24"/>
          <w:szCs w:val="24"/>
        </w:rPr>
        <w:t xml:space="preserve"> </w:t>
      </w:r>
      <w:r w:rsidR="00E17A9D" w:rsidRPr="005C224F">
        <w:rPr>
          <w:rFonts w:ascii="Times New Roman" w:hAnsi="Times New Roman"/>
          <w:sz w:val="24"/>
          <w:szCs w:val="24"/>
        </w:rPr>
        <w:t xml:space="preserve">Обнародовать настоящее постановление в установленном Уставом </w:t>
      </w:r>
      <w:r w:rsidR="005C224F" w:rsidRPr="005C224F">
        <w:rPr>
          <w:rFonts w:ascii="Times New Roman" w:hAnsi="Times New Roman"/>
          <w:sz w:val="24"/>
          <w:szCs w:val="24"/>
        </w:rPr>
        <w:t>Уртамского</w:t>
      </w:r>
      <w:r w:rsidR="00E17A9D" w:rsidRPr="005C224F">
        <w:rPr>
          <w:rFonts w:ascii="Times New Roman" w:hAnsi="Times New Roman"/>
          <w:sz w:val="24"/>
          <w:szCs w:val="24"/>
        </w:rPr>
        <w:t xml:space="preserve"> сельского поселения порядке и разместить на официальном сайте Администрации </w:t>
      </w:r>
      <w:r w:rsidR="005C224F" w:rsidRPr="005C224F">
        <w:rPr>
          <w:rFonts w:ascii="Times New Roman" w:hAnsi="Times New Roman"/>
          <w:sz w:val="24"/>
          <w:szCs w:val="24"/>
        </w:rPr>
        <w:t>Уртамского</w:t>
      </w:r>
      <w:r w:rsidR="00E17A9D" w:rsidRPr="005C224F">
        <w:rPr>
          <w:rFonts w:ascii="Times New Roman" w:hAnsi="Times New Roman"/>
          <w:sz w:val="24"/>
          <w:szCs w:val="24"/>
        </w:rPr>
        <w:t xml:space="preserve"> сельского поселения в сети Интернет по адресу – </w:t>
      </w:r>
      <w:hyperlink r:id="rId8" w:history="1">
        <w:r w:rsidR="005C224F" w:rsidRPr="006F4D37">
          <w:rPr>
            <w:rStyle w:val="a7"/>
            <w:rFonts w:ascii="Times New Roman" w:hAnsi="Times New Roman"/>
            <w:sz w:val="24"/>
            <w:szCs w:val="24"/>
          </w:rPr>
          <w:t>http://</w:t>
        </w:r>
        <w:r w:rsidR="005C224F" w:rsidRPr="006F4D37">
          <w:rPr>
            <w:rStyle w:val="a7"/>
            <w:rFonts w:ascii="Times New Roman" w:hAnsi="Times New Roman"/>
            <w:sz w:val="24"/>
            <w:szCs w:val="24"/>
            <w:lang w:val="en-US"/>
          </w:rPr>
          <w:t>urtam</w:t>
        </w:r>
        <w:r w:rsidR="005C224F" w:rsidRPr="006F4D37">
          <w:rPr>
            <w:rStyle w:val="a7"/>
            <w:rFonts w:ascii="Times New Roman" w:hAnsi="Times New Roman"/>
            <w:sz w:val="24"/>
            <w:szCs w:val="24"/>
          </w:rPr>
          <w:t>.kozhreg.ru</w:t>
        </w:r>
      </w:hyperlink>
      <w:r w:rsidR="00E17A9D" w:rsidRPr="005C224F">
        <w:rPr>
          <w:rFonts w:ascii="Times New Roman" w:hAnsi="Times New Roman"/>
          <w:sz w:val="24"/>
          <w:szCs w:val="24"/>
        </w:rPr>
        <w:t xml:space="preserve"> </w:t>
      </w:r>
    </w:p>
    <w:p w:rsidR="0062095E" w:rsidRPr="0017585F" w:rsidRDefault="0062095E" w:rsidP="00E17A9D">
      <w:pPr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7585F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 его обнародования.</w:t>
      </w:r>
    </w:p>
    <w:p w:rsidR="0062095E" w:rsidRPr="0017585F" w:rsidRDefault="0062095E" w:rsidP="00E17A9D">
      <w:pPr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7585F">
        <w:rPr>
          <w:rFonts w:ascii="Times New Roman" w:hAnsi="Times New Roman"/>
          <w:bCs/>
          <w:sz w:val="24"/>
          <w:szCs w:val="24"/>
        </w:rPr>
        <w:t>Контроль за исполнением настоящего постановления оставляю за собой.</w:t>
      </w:r>
    </w:p>
    <w:p w:rsidR="0062095E" w:rsidRPr="0017585F" w:rsidRDefault="0062095E" w:rsidP="00E17A9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2095E" w:rsidRPr="0017585F" w:rsidRDefault="0062095E" w:rsidP="0017585F">
      <w:pPr>
        <w:contextualSpacing/>
        <w:rPr>
          <w:rFonts w:ascii="Times New Roman" w:hAnsi="Times New Roman"/>
          <w:sz w:val="24"/>
          <w:szCs w:val="24"/>
        </w:rPr>
      </w:pPr>
    </w:p>
    <w:p w:rsidR="0062095E" w:rsidRPr="0017585F" w:rsidRDefault="0062095E" w:rsidP="0017585F">
      <w:pPr>
        <w:contextualSpacing/>
        <w:rPr>
          <w:rFonts w:ascii="Times New Roman" w:hAnsi="Times New Roman"/>
          <w:sz w:val="24"/>
          <w:szCs w:val="24"/>
        </w:rPr>
      </w:pPr>
      <w:r w:rsidRPr="0017585F">
        <w:rPr>
          <w:rFonts w:ascii="Times New Roman" w:hAnsi="Times New Roman"/>
          <w:sz w:val="24"/>
          <w:szCs w:val="24"/>
        </w:rPr>
        <w:t xml:space="preserve">Глава </w:t>
      </w:r>
      <w:r w:rsidR="005C224F">
        <w:rPr>
          <w:rFonts w:ascii="Times New Roman" w:hAnsi="Times New Roman"/>
          <w:sz w:val="24"/>
          <w:szCs w:val="24"/>
        </w:rPr>
        <w:t xml:space="preserve">Уртамского сельского </w:t>
      </w:r>
      <w:r w:rsidRPr="0017585F">
        <w:rPr>
          <w:rFonts w:ascii="Times New Roman" w:hAnsi="Times New Roman"/>
          <w:sz w:val="24"/>
          <w:szCs w:val="24"/>
        </w:rPr>
        <w:t xml:space="preserve">поселения              </w:t>
      </w:r>
      <w:r w:rsidR="005C224F">
        <w:rPr>
          <w:rFonts w:ascii="Times New Roman" w:hAnsi="Times New Roman"/>
          <w:sz w:val="24"/>
          <w:szCs w:val="24"/>
        </w:rPr>
        <w:t xml:space="preserve">                                    Е.А.Лёвкина</w:t>
      </w:r>
      <w:r w:rsidRPr="0017585F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512CFA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62095E" w:rsidRPr="0017585F" w:rsidRDefault="0062095E" w:rsidP="0017585F">
      <w:pPr>
        <w:contextualSpacing/>
        <w:rPr>
          <w:rFonts w:ascii="Times New Roman" w:hAnsi="Times New Roman"/>
          <w:sz w:val="24"/>
          <w:szCs w:val="24"/>
        </w:rPr>
      </w:pPr>
    </w:p>
    <w:p w:rsidR="0062095E" w:rsidRPr="0017585F" w:rsidRDefault="0062095E" w:rsidP="0017585F">
      <w:pPr>
        <w:tabs>
          <w:tab w:val="left" w:pos="7425"/>
        </w:tabs>
        <w:ind w:left="142" w:firstLine="567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E17A9D" w:rsidRDefault="00E17A9D" w:rsidP="00E17A9D">
      <w:pPr>
        <w:jc w:val="both"/>
        <w:rPr>
          <w:rFonts w:ascii="Times New Roman" w:hAnsi="Times New Roman"/>
          <w:sz w:val="16"/>
          <w:szCs w:val="16"/>
        </w:rPr>
      </w:pPr>
    </w:p>
    <w:p w:rsidR="000D02F6" w:rsidRDefault="000D02F6" w:rsidP="000D02F6">
      <w:pPr>
        <w:rPr>
          <w:rFonts w:ascii="Times New Roman" w:hAnsi="Times New Roman"/>
          <w:sz w:val="24"/>
          <w:szCs w:val="24"/>
        </w:rPr>
      </w:pPr>
    </w:p>
    <w:p w:rsidR="000D02F6" w:rsidRDefault="000D02F6" w:rsidP="000D02F6">
      <w:pPr>
        <w:rPr>
          <w:rFonts w:ascii="Times New Roman" w:hAnsi="Times New Roman"/>
          <w:sz w:val="24"/>
          <w:szCs w:val="24"/>
        </w:rPr>
      </w:pPr>
    </w:p>
    <w:p w:rsidR="00512CFA" w:rsidRDefault="00512CFA" w:rsidP="000D02F6">
      <w:pPr>
        <w:rPr>
          <w:rFonts w:ascii="Times New Roman" w:hAnsi="Times New Roman"/>
          <w:sz w:val="24"/>
          <w:szCs w:val="24"/>
        </w:rPr>
      </w:pPr>
    </w:p>
    <w:p w:rsidR="00512CFA" w:rsidRPr="006F2D57" w:rsidRDefault="005C224F" w:rsidP="00512CFA">
      <w:pPr>
        <w:pStyle w:val="af1"/>
        <w:rPr>
          <w:sz w:val="16"/>
          <w:szCs w:val="16"/>
        </w:rPr>
      </w:pPr>
      <w:r>
        <w:rPr>
          <w:sz w:val="16"/>
          <w:szCs w:val="16"/>
        </w:rPr>
        <w:t>К.Г.Юпатова</w:t>
      </w:r>
    </w:p>
    <w:p w:rsidR="000D02F6" w:rsidRPr="00E17A9D" w:rsidRDefault="00512CFA" w:rsidP="005C224F">
      <w:pPr>
        <w:pStyle w:val="af1"/>
        <w:rPr>
          <w:sz w:val="16"/>
          <w:szCs w:val="16"/>
        </w:rPr>
      </w:pPr>
      <w:r>
        <w:rPr>
          <w:sz w:val="16"/>
          <w:szCs w:val="16"/>
        </w:rPr>
        <w:t>8(3-8244)5</w:t>
      </w:r>
      <w:r w:rsidR="005C224F">
        <w:rPr>
          <w:sz w:val="16"/>
          <w:szCs w:val="16"/>
        </w:rPr>
        <w:t>1</w:t>
      </w:r>
      <w:r w:rsidRPr="006F2D57">
        <w:rPr>
          <w:sz w:val="16"/>
          <w:szCs w:val="16"/>
        </w:rPr>
        <w:t>-</w:t>
      </w:r>
      <w:r w:rsidR="005C224F">
        <w:rPr>
          <w:sz w:val="16"/>
          <w:szCs w:val="16"/>
        </w:rPr>
        <w:t>351</w:t>
      </w:r>
      <w:r w:rsidRPr="006F2D57">
        <w:rPr>
          <w:sz w:val="16"/>
          <w:szCs w:val="16"/>
        </w:rPr>
        <w:t xml:space="preserve"> </w:t>
      </w:r>
    </w:p>
    <w:p w:rsidR="005C224F" w:rsidRPr="00526CDE" w:rsidRDefault="005C224F" w:rsidP="008C6F5F">
      <w:pPr>
        <w:ind w:left="6237"/>
        <w:jc w:val="right"/>
        <w:rPr>
          <w:rFonts w:ascii="Times New Roman" w:hAnsi="Times New Roman"/>
          <w:sz w:val="24"/>
          <w:szCs w:val="24"/>
        </w:rPr>
      </w:pPr>
    </w:p>
    <w:p w:rsidR="005C224F" w:rsidRPr="00526CDE" w:rsidRDefault="005C224F" w:rsidP="008C6F5F">
      <w:pPr>
        <w:ind w:left="6237"/>
        <w:jc w:val="right"/>
        <w:rPr>
          <w:rFonts w:ascii="Times New Roman" w:hAnsi="Times New Roman"/>
          <w:sz w:val="24"/>
          <w:szCs w:val="24"/>
        </w:rPr>
      </w:pPr>
    </w:p>
    <w:p w:rsidR="005C224F" w:rsidRPr="00526CDE" w:rsidRDefault="005C224F" w:rsidP="008C6F5F">
      <w:pPr>
        <w:ind w:left="6237"/>
        <w:jc w:val="right"/>
        <w:rPr>
          <w:rFonts w:ascii="Times New Roman" w:hAnsi="Times New Roman"/>
          <w:sz w:val="24"/>
          <w:szCs w:val="24"/>
        </w:rPr>
      </w:pPr>
    </w:p>
    <w:p w:rsidR="005C224F" w:rsidRPr="00526CDE" w:rsidRDefault="005C224F" w:rsidP="008C6F5F">
      <w:pPr>
        <w:ind w:left="6237"/>
        <w:jc w:val="right"/>
        <w:rPr>
          <w:rFonts w:ascii="Times New Roman" w:hAnsi="Times New Roman"/>
          <w:sz w:val="24"/>
          <w:szCs w:val="24"/>
        </w:rPr>
      </w:pPr>
    </w:p>
    <w:p w:rsidR="005C224F" w:rsidRDefault="005C224F" w:rsidP="008C6F5F">
      <w:pPr>
        <w:ind w:left="6237"/>
        <w:jc w:val="right"/>
        <w:rPr>
          <w:rFonts w:ascii="Times New Roman" w:hAnsi="Times New Roman"/>
          <w:sz w:val="24"/>
          <w:szCs w:val="24"/>
        </w:rPr>
      </w:pPr>
    </w:p>
    <w:p w:rsidR="0062095E" w:rsidRPr="0072048A" w:rsidRDefault="0062095E" w:rsidP="008C6F5F">
      <w:pPr>
        <w:ind w:left="6237"/>
        <w:jc w:val="right"/>
        <w:rPr>
          <w:rFonts w:ascii="Times New Roman" w:hAnsi="Times New Roman"/>
          <w:sz w:val="24"/>
          <w:szCs w:val="24"/>
        </w:rPr>
      </w:pPr>
      <w:r w:rsidRPr="0072048A">
        <w:rPr>
          <w:rFonts w:ascii="Times New Roman" w:hAnsi="Times New Roman"/>
          <w:sz w:val="24"/>
          <w:szCs w:val="24"/>
        </w:rPr>
        <w:t xml:space="preserve">Приложение </w:t>
      </w:r>
    </w:p>
    <w:p w:rsidR="0062095E" w:rsidRPr="0072048A" w:rsidRDefault="00E17A9D" w:rsidP="008C6F5F">
      <w:pPr>
        <w:ind w:left="6237"/>
        <w:jc w:val="right"/>
        <w:rPr>
          <w:rFonts w:ascii="Times New Roman" w:hAnsi="Times New Roman"/>
          <w:sz w:val="24"/>
          <w:szCs w:val="24"/>
        </w:rPr>
      </w:pPr>
      <w:r w:rsidRPr="0072048A">
        <w:rPr>
          <w:rFonts w:ascii="Times New Roman" w:hAnsi="Times New Roman"/>
          <w:sz w:val="24"/>
          <w:szCs w:val="24"/>
        </w:rPr>
        <w:t xml:space="preserve">к постановлению </w:t>
      </w:r>
      <w:r w:rsidR="0062095E" w:rsidRPr="0072048A">
        <w:rPr>
          <w:rFonts w:ascii="Times New Roman" w:hAnsi="Times New Roman"/>
          <w:sz w:val="24"/>
          <w:szCs w:val="24"/>
        </w:rPr>
        <w:t xml:space="preserve">Администрации </w:t>
      </w:r>
      <w:r w:rsidR="005C224F">
        <w:rPr>
          <w:rFonts w:ascii="Times New Roman" w:hAnsi="Times New Roman"/>
          <w:sz w:val="24"/>
          <w:szCs w:val="24"/>
        </w:rPr>
        <w:t>Уртамского</w:t>
      </w:r>
      <w:r w:rsidR="0062095E" w:rsidRPr="0072048A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12CFA" w:rsidRPr="0072048A">
        <w:rPr>
          <w:rFonts w:ascii="Times New Roman" w:hAnsi="Times New Roman"/>
          <w:sz w:val="24"/>
          <w:szCs w:val="24"/>
        </w:rPr>
        <w:t xml:space="preserve"> </w:t>
      </w:r>
      <w:r w:rsidR="008C6F5F" w:rsidRPr="0072048A">
        <w:rPr>
          <w:rFonts w:ascii="Times New Roman" w:hAnsi="Times New Roman"/>
          <w:sz w:val="24"/>
          <w:szCs w:val="24"/>
        </w:rPr>
        <w:t xml:space="preserve">от </w:t>
      </w:r>
      <w:r w:rsidR="00526CDE">
        <w:rPr>
          <w:rFonts w:ascii="Times New Roman" w:hAnsi="Times New Roman"/>
          <w:sz w:val="24"/>
          <w:szCs w:val="24"/>
        </w:rPr>
        <w:t>19</w:t>
      </w:r>
      <w:r w:rsidR="00524E1E" w:rsidRPr="0072048A">
        <w:rPr>
          <w:rFonts w:ascii="Times New Roman" w:hAnsi="Times New Roman"/>
          <w:sz w:val="24"/>
          <w:szCs w:val="24"/>
        </w:rPr>
        <w:t>.0</w:t>
      </w:r>
      <w:r w:rsidR="00526CDE">
        <w:rPr>
          <w:rFonts w:ascii="Times New Roman" w:hAnsi="Times New Roman"/>
          <w:sz w:val="24"/>
          <w:szCs w:val="24"/>
        </w:rPr>
        <w:t>7</w:t>
      </w:r>
      <w:r w:rsidRPr="0072048A">
        <w:rPr>
          <w:rFonts w:ascii="Times New Roman" w:hAnsi="Times New Roman"/>
          <w:sz w:val="24"/>
          <w:szCs w:val="24"/>
        </w:rPr>
        <w:t>.2023</w:t>
      </w:r>
      <w:r w:rsidR="005649BF" w:rsidRPr="0072048A">
        <w:rPr>
          <w:rFonts w:ascii="Times New Roman" w:hAnsi="Times New Roman"/>
          <w:sz w:val="24"/>
          <w:szCs w:val="24"/>
        </w:rPr>
        <w:t xml:space="preserve"> № </w:t>
      </w:r>
      <w:r w:rsidR="00526CDE">
        <w:rPr>
          <w:rFonts w:ascii="Times New Roman" w:hAnsi="Times New Roman"/>
          <w:sz w:val="24"/>
          <w:szCs w:val="24"/>
        </w:rPr>
        <w:t>49</w:t>
      </w:r>
    </w:p>
    <w:p w:rsidR="0062095E" w:rsidRPr="0017585F" w:rsidRDefault="0062095E" w:rsidP="00E34BCE">
      <w:pPr>
        <w:pStyle w:val="ConsPlusTitle"/>
        <w:contextualSpacing/>
        <w:rPr>
          <w:rFonts w:ascii="Times New Roman" w:hAnsi="Times New Roman" w:cs="Times New Roman"/>
        </w:rPr>
      </w:pPr>
    </w:p>
    <w:p w:rsidR="00420312" w:rsidRPr="0017585F" w:rsidRDefault="00420312" w:rsidP="0017585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7585F">
        <w:rPr>
          <w:rFonts w:ascii="Times New Roman" w:hAnsi="Times New Roman" w:cs="Times New Roman"/>
        </w:rPr>
        <w:t>АДМИНИСТРАТИВНЫЙ РЕГЛАМЕНТ</w:t>
      </w:r>
    </w:p>
    <w:p w:rsidR="00420312" w:rsidRPr="0017585F" w:rsidRDefault="00420312" w:rsidP="0017585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7585F">
        <w:rPr>
          <w:rFonts w:ascii="Times New Roman" w:hAnsi="Times New Roman" w:cs="Times New Roman"/>
        </w:rPr>
        <w:t xml:space="preserve">ПРЕДОСТАВЛЕНИЯ МУНИЦИПАЛЬНОЙ УСЛУГИ </w:t>
      </w:r>
      <w:r w:rsidR="001E3167" w:rsidRPr="0017585F">
        <w:rPr>
          <w:rFonts w:ascii="Times New Roman" w:hAnsi="Times New Roman" w:cs="Times New Roman"/>
        </w:rPr>
        <w:t>«</w:t>
      </w:r>
      <w:r w:rsidR="00294202" w:rsidRPr="0017585F">
        <w:rPr>
          <w:rFonts w:ascii="Times New Roman" w:hAnsi="Times New Roman" w:cs="Times New Roman"/>
        </w:rPr>
        <w:t>ПЕРЕВОД</w:t>
      </w:r>
      <w:r w:rsidR="001E3167" w:rsidRPr="0017585F">
        <w:rPr>
          <w:rFonts w:ascii="Times New Roman" w:hAnsi="Times New Roman" w:cs="Times New Roman"/>
        </w:rPr>
        <w:t xml:space="preserve"> ЖИЛОГО ПОМЕЩЕНИЯ В НЕЖИЛОЕ ПОМЕЩЕНИЕ И НЕЖИЛОГО ПОМЕЩЕНИЯ В ЖИЛОЕ</w:t>
      </w:r>
      <w:r w:rsidR="00EC6F54" w:rsidRPr="0017585F">
        <w:rPr>
          <w:rFonts w:ascii="Times New Roman" w:hAnsi="Times New Roman" w:cs="Times New Roman"/>
        </w:rPr>
        <w:t xml:space="preserve"> ПОМЕЩЕНИЕ</w:t>
      </w:r>
      <w:r w:rsidR="001E3167" w:rsidRPr="0017585F">
        <w:rPr>
          <w:rFonts w:ascii="Times New Roman" w:hAnsi="Times New Roman" w:cs="Times New Roman"/>
        </w:rPr>
        <w:t>»</w:t>
      </w:r>
    </w:p>
    <w:p w:rsidR="00420312" w:rsidRPr="0017585F" w:rsidRDefault="00420312" w:rsidP="0017585F">
      <w:pPr>
        <w:pStyle w:val="ConsPlusNormal"/>
        <w:contextualSpacing/>
      </w:pPr>
    </w:p>
    <w:p w:rsidR="00420312" w:rsidRPr="0017585F" w:rsidRDefault="00420312" w:rsidP="0017585F">
      <w:pPr>
        <w:pStyle w:val="ConsPlusNormal"/>
        <w:contextualSpacing/>
        <w:jc w:val="center"/>
      </w:pPr>
    </w:p>
    <w:p w:rsidR="00420312" w:rsidRPr="0017585F" w:rsidRDefault="00420312" w:rsidP="0017585F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17585F">
        <w:rPr>
          <w:rFonts w:ascii="Times New Roman" w:hAnsi="Times New Roman" w:cs="Times New Roman"/>
        </w:rPr>
        <w:t>1. Общие положения</w:t>
      </w:r>
    </w:p>
    <w:p w:rsidR="00420312" w:rsidRPr="0017585F" w:rsidRDefault="00420312" w:rsidP="0017585F">
      <w:pPr>
        <w:pStyle w:val="ConsPlusNormal"/>
        <w:contextualSpacing/>
        <w:jc w:val="both"/>
      </w:pPr>
    </w:p>
    <w:p w:rsidR="00420312" w:rsidRPr="005C224F" w:rsidRDefault="00420312" w:rsidP="00E34BCE">
      <w:pPr>
        <w:pStyle w:val="ConsPlusNormal"/>
        <w:contextualSpacing/>
        <w:jc w:val="center"/>
        <w:rPr>
          <w:b/>
        </w:rPr>
      </w:pPr>
      <w:r w:rsidRPr="005C224F">
        <w:rPr>
          <w:b/>
        </w:rPr>
        <w:t>Предмет регулирован</w:t>
      </w:r>
      <w:r w:rsidR="00E34BCE" w:rsidRPr="005C224F">
        <w:rPr>
          <w:b/>
        </w:rPr>
        <w:t>ия административного регламента</w:t>
      </w:r>
    </w:p>
    <w:p w:rsidR="00420312" w:rsidRPr="00E34BCE" w:rsidRDefault="00420312" w:rsidP="00E34BCE">
      <w:pPr>
        <w:pStyle w:val="ConsPlusNormal"/>
        <w:numPr>
          <w:ilvl w:val="1"/>
          <w:numId w:val="1"/>
        </w:numPr>
        <w:spacing w:before="240"/>
        <w:ind w:left="0" w:firstLine="709"/>
        <w:contextualSpacing/>
        <w:jc w:val="both"/>
      </w:pPr>
      <w:r w:rsidRPr="00E34BCE">
        <w:t>Административный регламент предоставления м</w:t>
      </w:r>
      <w:r w:rsidR="003B24FB" w:rsidRPr="00E34BCE">
        <w:t>униципальной услуги «</w:t>
      </w:r>
      <w:r w:rsidR="00294202" w:rsidRPr="00E34BCE">
        <w:t>Перевод жилого помещения в нежилое помещение и нежилого помещения в жилое</w:t>
      </w:r>
      <w:r w:rsidR="00EC6F54" w:rsidRPr="00E34BCE">
        <w:t xml:space="preserve"> помещение</w:t>
      </w:r>
      <w:r w:rsidR="003B24FB" w:rsidRPr="00E34BCE">
        <w:t>»</w:t>
      </w:r>
      <w:r w:rsidRPr="00E34BCE">
        <w:t xml:space="preserve"> (далее соответственно - административный рег</w:t>
      </w:r>
      <w:r w:rsidR="002B6E4A" w:rsidRPr="00E34BCE">
        <w:t xml:space="preserve">ламент, муниципальная услуга) </w:t>
      </w:r>
      <w:r w:rsidRPr="00E34BCE">
        <w:t>устанавлива</w:t>
      </w:r>
      <w:r w:rsidR="002B6E4A" w:rsidRPr="00E34BCE">
        <w:t>ет</w:t>
      </w:r>
      <w:r w:rsidRPr="00E34BCE">
        <w:t xml:space="preserve"> порядок и стандарт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Административный регламент определяет порядок, сроки и последовательность </w:t>
      </w:r>
      <w:r w:rsidR="003B24FB" w:rsidRPr="00E34BCE">
        <w:t xml:space="preserve">выполнения </w:t>
      </w:r>
      <w:r w:rsidR="004E4857" w:rsidRPr="00E34BCE">
        <w:t>административных</w:t>
      </w:r>
      <w:r w:rsidR="003B24FB" w:rsidRPr="00E34BCE">
        <w:t xml:space="preserve"> процедур по предоставлению муни</w:t>
      </w:r>
      <w:r w:rsidR="004E4857" w:rsidRPr="00E34BCE">
        <w:t>ци</w:t>
      </w:r>
      <w:r w:rsidR="003B24FB" w:rsidRPr="00E34BCE">
        <w:t xml:space="preserve">пальной услуги, требования к порядку их выполнения, в том числе </w:t>
      </w:r>
      <w:r w:rsidR="004E4857" w:rsidRPr="00E34BCE">
        <w:t>особенности</w:t>
      </w:r>
      <w:r w:rsidR="003B24FB" w:rsidRPr="00E34BCE">
        <w:t xml:space="preserve">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</w:t>
      </w:r>
      <w:r w:rsidR="004E4857" w:rsidRPr="00E34BCE">
        <w:t xml:space="preserve"> государственных и</w:t>
      </w:r>
      <w:r w:rsidR="0027710F">
        <w:t xml:space="preserve"> </w:t>
      </w:r>
      <w:r w:rsidR="004E4857" w:rsidRPr="00E34BCE">
        <w:t>муниципальных услуг (далее – МФЦ), формы контроля за предоставлени</w:t>
      </w:r>
      <w:r w:rsidR="00C017C0" w:rsidRPr="00E34BCE">
        <w:t>ем</w:t>
      </w:r>
      <w:r w:rsidR="004E4857" w:rsidRPr="00E34BCE">
        <w:t xml:space="preserve"> муниципальной услуги, досудебный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МФЦ.</w:t>
      </w:r>
    </w:p>
    <w:p w:rsidR="006779F8" w:rsidRPr="00E34BCE" w:rsidRDefault="006779F8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Правовые основания предоставления муниципальной услуги закреплены в </w:t>
      </w:r>
      <w:r w:rsidR="006041AF" w:rsidRPr="00E34BCE">
        <w:t>П</w:t>
      </w:r>
      <w:r w:rsidRPr="00E34BCE">
        <w:t xml:space="preserve">риложении </w:t>
      </w:r>
      <w:r w:rsidR="006041AF" w:rsidRPr="00E34BCE">
        <w:t xml:space="preserve">№ 2 </w:t>
      </w:r>
      <w:r w:rsidRPr="00E34BCE">
        <w:t xml:space="preserve">к </w:t>
      </w:r>
      <w:r w:rsidR="006041AF" w:rsidRPr="00E34BCE">
        <w:t xml:space="preserve">настоящему </w:t>
      </w:r>
      <w:r w:rsidRPr="00E34BCE">
        <w:t>административному регламенту.</w:t>
      </w:r>
    </w:p>
    <w:p w:rsidR="00420312" w:rsidRPr="005C224F" w:rsidRDefault="00420312" w:rsidP="00E34BCE">
      <w:pPr>
        <w:pStyle w:val="ConsPlusNormal"/>
        <w:spacing w:before="240"/>
        <w:contextualSpacing/>
        <w:jc w:val="center"/>
        <w:rPr>
          <w:b/>
        </w:rPr>
      </w:pPr>
      <w:r w:rsidRPr="005C224F">
        <w:rPr>
          <w:b/>
        </w:rPr>
        <w:t>Круг заявителей</w:t>
      </w:r>
    </w:p>
    <w:p w:rsidR="00205C3A" w:rsidRPr="00E34BCE" w:rsidRDefault="00E34BCE" w:rsidP="00205C3A">
      <w:pPr>
        <w:pStyle w:val="ConsPlusNormal"/>
        <w:spacing w:before="240"/>
        <w:ind w:firstLine="709"/>
        <w:contextualSpacing/>
        <w:jc w:val="both"/>
      </w:pPr>
      <w:r>
        <w:t xml:space="preserve">1.2. </w:t>
      </w:r>
      <w:r w:rsidR="00420312" w:rsidRPr="00E34BCE">
        <w:t>Муниципальная услуга предоставляется собственнику помещения в многоквартирном доме или уполномоченному им лицу (далее - заявитель).</w:t>
      </w:r>
    </w:p>
    <w:p w:rsidR="00420312" w:rsidRPr="005C224F" w:rsidRDefault="00420312" w:rsidP="00E34BCE">
      <w:pPr>
        <w:pStyle w:val="ConsPlusNormal"/>
        <w:spacing w:before="240"/>
        <w:contextualSpacing/>
        <w:jc w:val="center"/>
        <w:rPr>
          <w:b/>
        </w:rPr>
      </w:pPr>
      <w:r w:rsidRPr="005C224F">
        <w:rPr>
          <w:b/>
        </w:rPr>
        <w:t>Требования к порядку информирования о пред</w:t>
      </w:r>
      <w:r w:rsidR="00391333" w:rsidRPr="005C224F">
        <w:rPr>
          <w:b/>
        </w:rPr>
        <w:t>оставлении муниципальной услуги</w:t>
      </w:r>
    </w:p>
    <w:p w:rsidR="00E34BCE" w:rsidRPr="00E34BCE" w:rsidRDefault="004E4857" w:rsidP="00E34BCE">
      <w:pPr>
        <w:tabs>
          <w:tab w:val="left" w:pos="7425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sz w:val="24"/>
          <w:szCs w:val="24"/>
        </w:rPr>
        <w:t>1.3</w:t>
      </w:r>
      <w:r w:rsidR="00E34BCE">
        <w:t>.</w:t>
      </w:r>
      <w:r w:rsidR="00E34BCE" w:rsidRPr="00E34BCE">
        <w:rPr>
          <w:rFonts w:ascii="Times New Roman" w:hAnsi="Times New Roman"/>
          <w:color w:val="000000"/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E34BCE" w:rsidRPr="00E34BCE" w:rsidRDefault="00E34BCE" w:rsidP="00E34BCE">
      <w:pPr>
        <w:tabs>
          <w:tab w:val="left" w:pos="7425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color w:val="000000"/>
          <w:sz w:val="24"/>
          <w:szCs w:val="24"/>
        </w:rPr>
        <w:t xml:space="preserve">1) непосредственно при личном приеме заявителя в Администрации </w:t>
      </w:r>
      <w:r w:rsidR="005C224F">
        <w:rPr>
          <w:rFonts w:ascii="Times New Roman" w:hAnsi="Times New Roman"/>
          <w:color w:val="000000"/>
          <w:sz w:val="24"/>
          <w:szCs w:val="24"/>
        </w:rPr>
        <w:t>Уртамского</w:t>
      </w:r>
      <w:r w:rsidRPr="00E34BCE">
        <w:rPr>
          <w:rFonts w:ascii="Times New Roman" w:hAnsi="Times New Roman"/>
          <w:color w:val="000000"/>
          <w:sz w:val="24"/>
          <w:szCs w:val="24"/>
        </w:rPr>
        <w:t xml:space="preserve"> сельского поселения Томской области (далее - Уполномоченный орган) или </w:t>
      </w:r>
      <w:r>
        <w:rPr>
          <w:rFonts w:ascii="Times New Roman" w:hAnsi="Times New Roman"/>
          <w:color w:val="000000"/>
          <w:sz w:val="24"/>
          <w:szCs w:val="24"/>
        </w:rPr>
        <w:t>МФЦ</w:t>
      </w:r>
      <w:r w:rsidRPr="00E34BCE">
        <w:rPr>
          <w:rFonts w:ascii="Times New Roman" w:hAnsi="Times New Roman"/>
          <w:color w:val="000000"/>
          <w:sz w:val="24"/>
          <w:szCs w:val="24"/>
        </w:rPr>
        <w:t>;</w:t>
      </w:r>
    </w:p>
    <w:p w:rsidR="00E34BCE" w:rsidRPr="00E34BCE" w:rsidRDefault="00E34BCE" w:rsidP="00E34BCE">
      <w:pPr>
        <w:tabs>
          <w:tab w:val="left" w:pos="7425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color w:val="000000"/>
          <w:sz w:val="24"/>
          <w:szCs w:val="24"/>
        </w:rPr>
        <w:t>2) по телефону в Уполномоченном органе или многофункциональном центре;</w:t>
      </w:r>
    </w:p>
    <w:p w:rsidR="00E34BCE" w:rsidRPr="00E34BCE" w:rsidRDefault="00E34BCE" w:rsidP="00E34BCE">
      <w:pPr>
        <w:tabs>
          <w:tab w:val="left" w:pos="7425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color w:val="000000"/>
          <w:sz w:val="24"/>
          <w:szCs w:val="24"/>
        </w:rPr>
        <w:t>3) письменно, в том числе посредством электронной почты, факсимильной связи;</w:t>
      </w:r>
    </w:p>
    <w:p w:rsidR="00E34BCE" w:rsidRPr="00E34BCE" w:rsidRDefault="00E34BCE" w:rsidP="00E34BCE">
      <w:pPr>
        <w:tabs>
          <w:tab w:val="left" w:pos="7425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color w:val="000000"/>
          <w:sz w:val="24"/>
          <w:szCs w:val="24"/>
        </w:rPr>
        <w:t>4) посредством размещения в открытой и доступной форме информации:</w:t>
      </w:r>
    </w:p>
    <w:p w:rsidR="00E34BCE" w:rsidRPr="00E34BCE" w:rsidRDefault="00E34BCE" w:rsidP="00E34BCE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color w:val="000000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(функций)»(https://www.gosuslugi.ru/) (далее – ЕПГУ);</w:t>
      </w:r>
    </w:p>
    <w:p w:rsidR="00E34BCE" w:rsidRPr="00E34BCE" w:rsidRDefault="00E34BCE" w:rsidP="00E34BCE">
      <w:pPr>
        <w:tabs>
          <w:tab w:val="left" w:pos="7425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color w:val="000000"/>
          <w:sz w:val="24"/>
          <w:szCs w:val="24"/>
        </w:rPr>
        <w:t>на официальном сайте Уполномоченного органа (</w:t>
      </w:r>
      <w:hyperlink r:id="rId9" w:history="1">
        <w:r w:rsidR="005C224F" w:rsidRPr="006F4D37">
          <w:rPr>
            <w:rStyle w:val="a7"/>
            <w:rFonts w:ascii="Times New Roman" w:hAnsi="Times New Roman"/>
            <w:sz w:val="24"/>
            <w:szCs w:val="24"/>
          </w:rPr>
          <w:t>http://</w:t>
        </w:r>
        <w:r w:rsidR="005C224F" w:rsidRPr="006F4D37">
          <w:rPr>
            <w:rStyle w:val="a7"/>
            <w:rFonts w:ascii="Times New Roman" w:hAnsi="Times New Roman"/>
            <w:sz w:val="24"/>
            <w:szCs w:val="24"/>
            <w:lang w:val="en-US"/>
          </w:rPr>
          <w:t>urtam</w:t>
        </w:r>
        <w:r w:rsidR="005C224F" w:rsidRPr="006F4D37">
          <w:rPr>
            <w:rStyle w:val="a7"/>
            <w:rFonts w:ascii="Times New Roman" w:hAnsi="Times New Roman"/>
            <w:sz w:val="24"/>
            <w:szCs w:val="24"/>
          </w:rPr>
          <w:t>.kozhreg.ru</w:t>
        </w:r>
      </w:hyperlink>
      <w:r w:rsidRPr="00E34BCE">
        <w:rPr>
          <w:rFonts w:ascii="Times New Roman" w:hAnsi="Times New Roman"/>
          <w:color w:val="000000"/>
          <w:sz w:val="24"/>
          <w:szCs w:val="24"/>
        </w:rPr>
        <w:t>);</w:t>
      </w:r>
    </w:p>
    <w:p w:rsidR="00E34BCE" w:rsidRDefault="00E34BCE" w:rsidP="00E34BCE">
      <w:pPr>
        <w:tabs>
          <w:tab w:val="left" w:pos="7425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color w:val="000000"/>
          <w:sz w:val="24"/>
          <w:szCs w:val="24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E34BCE" w:rsidRDefault="00420312" w:rsidP="00E34BCE">
      <w:pPr>
        <w:tabs>
          <w:tab w:val="left" w:pos="742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4BCE">
        <w:rPr>
          <w:rFonts w:ascii="Times New Roman" w:hAnsi="Times New Roman"/>
          <w:sz w:val="24"/>
          <w:szCs w:val="24"/>
        </w:rPr>
        <w:t xml:space="preserve">Ответ на телефонный звонок должен содержать информацию о наименовании органа, в который </w:t>
      </w:r>
      <w:r w:rsidR="004749F3" w:rsidRPr="00E34BCE">
        <w:rPr>
          <w:rFonts w:ascii="Times New Roman" w:hAnsi="Times New Roman"/>
          <w:sz w:val="24"/>
          <w:szCs w:val="24"/>
        </w:rPr>
        <w:t>обратился</w:t>
      </w:r>
      <w:r w:rsidRPr="00E34BCE">
        <w:rPr>
          <w:rFonts w:ascii="Times New Roman" w:hAnsi="Times New Roman"/>
          <w:sz w:val="24"/>
          <w:szCs w:val="24"/>
        </w:rPr>
        <w:t xml:space="preserve"> заявитель, фамилию, имя, отчество (последнее -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</w:t>
      </w:r>
      <w:r w:rsidRPr="00E34BCE">
        <w:rPr>
          <w:rFonts w:ascii="Times New Roman" w:hAnsi="Times New Roman"/>
          <w:sz w:val="24"/>
          <w:szCs w:val="24"/>
        </w:rPr>
        <w:lastRenderedPageBreak/>
        <w:t>телефонный звонок переадресовывается (переводится) на другое должностное лицо или обратившемуся гражданину сообщается номер телефона, по которому он может получить необходимую информацию.</w:t>
      </w:r>
    </w:p>
    <w:p w:rsidR="00420312" w:rsidRPr="00E34BCE" w:rsidRDefault="00420312" w:rsidP="00E34BCE">
      <w:pPr>
        <w:tabs>
          <w:tab w:val="left" w:pos="7425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sz w:val="24"/>
          <w:szCs w:val="24"/>
        </w:rPr>
        <w:t>В случае поступления от заявителя обращения в письменной (электронной) форме ответ на обращение направляется также в письменной (электронной) форме не позднее 30 календарных дней со дня регистрации обращения. При направлении ответа указывается должность лица, подписавшего ответ, а также фамилия, имя, отчество (последнее - при наличии) и номер телефона исполнителя.</w:t>
      </w:r>
    </w:p>
    <w:p w:rsidR="00420312" w:rsidRPr="00E34BCE" w:rsidRDefault="004F5BC7" w:rsidP="00E34BCE">
      <w:pPr>
        <w:pStyle w:val="ConsPlusNormal"/>
        <w:ind w:firstLine="709"/>
        <w:contextualSpacing/>
        <w:jc w:val="both"/>
      </w:pPr>
      <w:r>
        <w:t>1.3.1.</w:t>
      </w:r>
      <w:r w:rsidR="00420312" w:rsidRPr="00E34BCE">
        <w:t xml:space="preserve">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</w:t>
      </w:r>
      <w:r w:rsidR="003C343E" w:rsidRPr="00E34BCE">
        <w:t>,</w:t>
      </w:r>
      <w:r>
        <w:t xml:space="preserve"> ЕПГУ</w:t>
      </w:r>
      <w:r w:rsidR="00420312"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МФЦ.</w:t>
      </w:r>
    </w:p>
    <w:p w:rsidR="00420312" w:rsidRPr="00E34BCE" w:rsidRDefault="00420312" w:rsidP="00E34BCE">
      <w:pPr>
        <w:pStyle w:val="ConsPlusNormal"/>
        <w:ind w:firstLine="709"/>
        <w:contextualSpacing/>
        <w:jc w:val="both"/>
      </w:pPr>
    </w:p>
    <w:p w:rsidR="00420312" w:rsidRDefault="004F5BC7" w:rsidP="004F5BC7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</w:rPr>
      </w:pPr>
      <w:r w:rsidRPr="004F5BC7">
        <w:rPr>
          <w:rFonts w:ascii="Times New Roman" w:hAnsi="Times New Roman" w:cs="Times New Roman"/>
          <w:bCs w:val="0"/>
        </w:rPr>
        <w:t>2.</w:t>
      </w:r>
      <w:r w:rsidR="00420312" w:rsidRPr="00E34BCE">
        <w:rPr>
          <w:rFonts w:ascii="Times New Roman" w:hAnsi="Times New Roman" w:cs="Times New Roman"/>
        </w:rPr>
        <w:t>Стандарт предоставления муниципальной услуги</w:t>
      </w:r>
    </w:p>
    <w:p w:rsidR="004F5BC7" w:rsidRPr="00E34BCE" w:rsidRDefault="004F5BC7" w:rsidP="004F5BC7">
      <w:pPr>
        <w:pStyle w:val="ConsPlusTitle"/>
        <w:ind w:firstLine="709"/>
        <w:contextualSpacing/>
        <w:outlineLvl w:val="1"/>
        <w:rPr>
          <w:rFonts w:ascii="Times New Roman" w:hAnsi="Times New Roman" w:cs="Times New Roman"/>
        </w:rPr>
      </w:pPr>
    </w:p>
    <w:p w:rsidR="00420312" w:rsidRPr="005C224F" w:rsidRDefault="004F5BC7" w:rsidP="004F5BC7">
      <w:pPr>
        <w:pStyle w:val="ConsPlusNormal"/>
        <w:contextualSpacing/>
        <w:jc w:val="center"/>
        <w:rPr>
          <w:b/>
        </w:rPr>
      </w:pPr>
      <w:r w:rsidRPr="005C224F">
        <w:rPr>
          <w:b/>
        </w:rPr>
        <w:t>На</w:t>
      </w:r>
      <w:r w:rsidR="00391333" w:rsidRPr="005C224F">
        <w:rPr>
          <w:b/>
        </w:rPr>
        <w:t>именование муниципальной услуги</w:t>
      </w:r>
    </w:p>
    <w:p w:rsidR="00420312" w:rsidRPr="00E34BCE" w:rsidRDefault="00420312" w:rsidP="004F5BC7">
      <w:pPr>
        <w:pStyle w:val="ConsPlusNormal"/>
        <w:ind w:firstLine="709"/>
        <w:contextualSpacing/>
        <w:jc w:val="both"/>
      </w:pPr>
      <w:r w:rsidRPr="00E34BCE">
        <w:t>2.1</w:t>
      </w:r>
      <w:r w:rsidR="004F5BC7">
        <w:t>. П</w:t>
      </w:r>
      <w:r w:rsidR="00422787" w:rsidRPr="00E34BCE">
        <w:t>еревод жилого помещения в нежилое помещение и нежилого помещения в жилое</w:t>
      </w:r>
      <w:r w:rsidR="00BA6DF5" w:rsidRPr="00E34BCE">
        <w:t xml:space="preserve"> помещение</w:t>
      </w:r>
      <w:r w:rsidRPr="00E34BCE">
        <w:t>.</w:t>
      </w:r>
    </w:p>
    <w:p w:rsidR="00420312" w:rsidRPr="005C224F" w:rsidRDefault="00420312" w:rsidP="004F5BC7">
      <w:pPr>
        <w:pStyle w:val="ConsPlusNormal"/>
        <w:spacing w:before="240"/>
        <w:contextualSpacing/>
        <w:jc w:val="center"/>
        <w:rPr>
          <w:b/>
        </w:rPr>
      </w:pPr>
      <w:r w:rsidRPr="005C224F">
        <w:rPr>
          <w:b/>
        </w:rPr>
        <w:t>Наименование органа, предос</w:t>
      </w:r>
      <w:r w:rsidR="00391333" w:rsidRPr="005C224F">
        <w:rPr>
          <w:b/>
        </w:rPr>
        <w:t>тавляющего муниципальную услугу</w:t>
      </w:r>
    </w:p>
    <w:p w:rsidR="00420312" w:rsidRPr="00E34BCE" w:rsidRDefault="004F5BC7" w:rsidP="00E34BCE">
      <w:pPr>
        <w:pStyle w:val="ConsPlusNormal"/>
        <w:spacing w:before="240"/>
        <w:ind w:firstLine="709"/>
        <w:contextualSpacing/>
        <w:jc w:val="both"/>
      </w:pPr>
      <w:r>
        <w:t xml:space="preserve">2.2. </w:t>
      </w:r>
      <w:r w:rsidR="005E149A" w:rsidRPr="00E34BCE">
        <w:t xml:space="preserve">Администрация </w:t>
      </w:r>
      <w:r w:rsidR="005C224F">
        <w:t>Уртамского</w:t>
      </w:r>
      <w:r w:rsidR="005E149A" w:rsidRPr="00E34BCE">
        <w:t xml:space="preserve"> сельского поселения.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МФЦ участвует в предоставлении муниципальной услуги в части: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информирования по вопросам предоставления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приема заявлений и документов, необходимых для предоставления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выдачи результата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 предоставлении муниципальной услуги в рамках межведомственного информационного взаимодействия участвует Федеральн</w:t>
      </w:r>
      <w:r w:rsidR="000F25BE" w:rsidRPr="00E34BCE">
        <w:t>ая служба</w:t>
      </w:r>
      <w:r w:rsidRPr="00E34BCE">
        <w:t xml:space="preserve"> государственной регистрации, кадастра и картографии</w:t>
      </w:r>
      <w:r w:rsidR="003B4B5D" w:rsidRPr="00E34BCE">
        <w:t>,</w:t>
      </w:r>
      <w:r w:rsidR="00B92985">
        <w:t xml:space="preserve"> </w:t>
      </w:r>
      <w:r w:rsidR="00B8663D" w:rsidRPr="00E34BCE">
        <w:t xml:space="preserve">Федеральная налоговая служба, </w:t>
      </w:r>
      <w:r w:rsidR="006F2D1E" w:rsidRPr="00E34BCE">
        <w:t>специализированные государственные и муниципальные организ</w:t>
      </w:r>
      <w:r w:rsidR="00974E5C" w:rsidRPr="00E34BCE">
        <w:t>ации технической инвентаризации</w:t>
      </w:r>
      <w:r w:rsidR="00846CB8"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Заявитель вправе подать </w:t>
      </w:r>
      <w:r w:rsidR="004F5BC7">
        <w:t>запрос</w:t>
      </w:r>
      <w:r w:rsidR="00B92985">
        <w:t xml:space="preserve"> </w:t>
      </w:r>
      <w:r w:rsidR="008142C4" w:rsidRPr="00E34BCE">
        <w:t>о</w:t>
      </w:r>
      <w:r w:rsidR="00B92985">
        <w:t xml:space="preserve"> </w:t>
      </w:r>
      <w:r w:rsidR="008958E2" w:rsidRPr="00E34BCE">
        <w:t>переводе помещения</w:t>
      </w:r>
      <w:r w:rsidRPr="00E34BCE">
        <w:t xml:space="preserve"> через МФЦ в соответствии с соглашением о взаимодействии между МФЦ и уполномоченным органом, почтовым отпра</w:t>
      </w:r>
      <w:r w:rsidR="004F5BC7">
        <w:t>влением или с помощью ЕПГУ</w:t>
      </w:r>
      <w:r w:rsidR="004F2197" w:rsidRPr="00E34BCE">
        <w:t xml:space="preserve"> по форме</w:t>
      </w:r>
      <w:r w:rsidR="006041AF" w:rsidRPr="00E34BCE">
        <w:t xml:space="preserve"> в соответствии с П</w:t>
      </w:r>
      <w:r w:rsidR="00B74BAE" w:rsidRPr="00E34BCE">
        <w:t>риложени</w:t>
      </w:r>
      <w:r w:rsidR="006041AF" w:rsidRPr="00E34BCE">
        <w:t>ем</w:t>
      </w:r>
      <w:r w:rsidR="00B92985">
        <w:t xml:space="preserve"> </w:t>
      </w:r>
      <w:r w:rsidR="00F938A3" w:rsidRPr="00E34BCE">
        <w:t>№ 3</w:t>
      </w:r>
      <w:r w:rsidR="00B74BAE" w:rsidRPr="00E34BCE">
        <w:t xml:space="preserve">к </w:t>
      </w:r>
      <w:r w:rsidR="006041AF" w:rsidRPr="00E34BCE">
        <w:t xml:space="preserve">настоящему </w:t>
      </w:r>
      <w:r w:rsidR="00B74BAE" w:rsidRPr="00E34BCE">
        <w:t>административному регла</w:t>
      </w:r>
      <w:r w:rsidR="00B7434F" w:rsidRPr="00E34BCE">
        <w:t>менту.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20312" w:rsidRPr="005C224F" w:rsidRDefault="00420312" w:rsidP="004F5BC7">
      <w:pPr>
        <w:pStyle w:val="ConsPlusNormal"/>
        <w:spacing w:before="240"/>
        <w:contextualSpacing/>
        <w:jc w:val="center"/>
        <w:rPr>
          <w:b/>
        </w:rPr>
      </w:pPr>
      <w:r w:rsidRPr="005C224F">
        <w:rPr>
          <w:b/>
        </w:rPr>
        <w:t>Описание результата пред</w:t>
      </w:r>
      <w:r w:rsidR="00391333" w:rsidRPr="005C224F">
        <w:rPr>
          <w:b/>
        </w:rPr>
        <w:t>оставления муниципальной услуги</w:t>
      </w:r>
    </w:p>
    <w:p w:rsidR="00420312" w:rsidRPr="00E34BCE" w:rsidRDefault="004F5BC7" w:rsidP="00E34BCE">
      <w:pPr>
        <w:pStyle w:val="ConsPlusNormal"/>
        <w:spacing w:before="240"/>
        <w:ind w:firstLine="709"/>
        <w:contextualSpacing/>
        <w:jc w:val="both"/>
      </w:pPr>
      <w:r>
        <w:t xml:space="preserve">2.3. </w:t>
      </w:r>
      <w:r w:rsidR="00420312" w:rsidRPr="00E34BCE">
        <w:t xml:space="preserve">Результатом предоставления муниципальной услуги является принятое уполномоченным органом решение о </w:t>
      </w:r>
      <w:r w:rsidR="00422787" w:rsidRPr="00E34BCE">
        <w:t>перевод</w:t>
      </w:r>
      <w:r w:rsidR="00C017C0" w:rsidRPr="00E34BCE">
        <w:t>е</w:t>
      </w:r>
      <w:r w:rsidR="00422787" w:rsidRPr="00E34BCE">
        <w:t xml:space="preserve"> или об отказе в переводе жилого помещения в нежилое помещение и нежилого помещения в жилое</w:t>
      </w:r>
      <w:r w:rsidR="0050106E" w:rsidRPr="00E34BCE">
        <w:t xml:space="preserve"> помещение</w:t>
      </w:r>
      <w:r w:rsidR="00420312" w:rsidRPr="00E34BCE">
        <w:t>.</w:t>
      </w:r>
    </w:p>
    <w:p w:rsidR="00B74BAE" w:rsidRPr="00E34BCE" w:rsidRDefault="00B74BAE" w:rsidP="00E34BCE">
      <w:pPr>
        <w:pStyle w:val="ConsPlusNormal"/>
        <w:spacing w:before="240"/>
        <w:ind w:firstLine="709"/>
        <w:contextualSpacing/>
        <w:jc w:val="both"/>
      </w:pPr>
      <w:r w:rsidRPr="00E34BCE">
        <w:t>Форма уведомления о переводе (отказе в переводе) жилого (нежилого) помещения в нежилое (жилое) помещение утверждена постановлением Правительства Российской Фед</w:t>
      </w:r>
      <w:r w:rsidR="004F5BC7">
        <w:t xml:space="preserve">ерации </w:t>
      </w:r>
      <w:r w:rsidRPr="00E34BCE">
        <w:t>от 10 августа 2005 № 502 «Об утверждении формы уведомления о переводе (отказе в переводе) жилого (нежилого) помещения в нежилое (жилое) помещение» (</w:t>
      </w:r>
      <w:r w:rsidR="006041AF" w:rsidRPr="00E34BCE">
        <w:t>П</w:t>
      </w:r>
      <w:r w:rsidRPr="00E34BCE">
        <w:t xml:space="preserve">риложение </w:t>
      </w:r>
      <w:r w:rsidR="00F938A3" w:rsidRPr="00E34BCE">
        <w:t>№ 4</w:t>
      </w:r>
      <w:r w:rsidR="0072048A">
        <w:t xml:space="preserve"> </w:t>
      </w:r>
      <w:r w:rsidRPr="00E34BCE">
        <w:t xml:space="preserve">к </w:t>
      </w:r>
      <w:r w:rsidR="006041AF" w:rsidRPr="00E34BCE">
        <w:t xml:space="preserve">настоящему </w:t>
      </w:r>
      <w:r w:rsidRPr="00E34BCE">
        <w:t>административному регламенту).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Результат предоставления муниципальной услуги может быть получен: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- в </w:t>
      </w:r>
      <w:r w:rsidR="003C343E" w:rsidRPr="00E34BCE">
        <w:t>уполномоченном органе местного самоуправления</w:t>
      </w:r>
      <w:r w:rsidRPr="00E34BCE">
        <w:t xml:space="preserve"> на бумажном носителе при </w:t>
      </w:r>
      <w:r w:rsidRPr="00E34BCE">
        <w:lastRenderedPageBreak/>
        <w:t>личном обращении;</w:t>
      </w:r>
    </w:p>
    <w:p w:rsidR="009E5ADB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в МФЦ на бумажном носителе при личном обращении;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почтовым отправлением;</w:t>
      </w:r>
    </w:p>
    <w:p w:rsidR="00420312" w:rsidRPr="00E34BCE" w:rsidRDefault="004F5BC7" w:rsidP="00E34BCE">
      <w:pPr>
        <w:pStyle w:val="ConsPlusNormal"/>
        <w:spacing w:before="240"/>
        <w:ind w:firstLine="709"/>
        <w:contextualSpacing/>
        <w:jc w:val="both"/>
      </w:pPr>
      <w:r>
        <w:t>- на ЕПГУ</w:t>
      </w:r>
      <w:r w:rsidR="00420312" w:rsidRPr="00E34BCE">
        <w:t>, в том числе в форме электронного документа, подписанного электронной подписью.</w:t>
      </w:r>
    </w:p>
    <w:p w:rsidR="00420312" w:rsidRPr="005C224F" w:rsidRDefault="00420312" w:rsidP="004F5BC7">
      <w:pPr>
        <w:pStyle w:val="ConsPlusNormal"/>
        <w:spacing w:before="240"/>
        <w:contextualSpacing/>
        <w:jc w:val="center"/>
        <w:rPr>
          <w:b/>
        </w:rPr>
      </w:pPr>
      <w:r w:rsidRPr="005C224F">
        <w:rPr>
          <w:b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</w:r>
    </w:p>
    <w:p w:rsidR="00420312" w:rsidRPr="00E34BCE" w:rsidRDefault="004F5BC7" w:rsidP="00E34BCE">
      <w:pPr>
        <w:pStyle w:val="ConsPlusNormal"/>
        <w:spacing w:before="240"/>
        <w:ind w:firstLine="709"/>
        <w:contextualSpacing/>
        <w:jc w:val="both"/>
      </w:pPr>
      <w:r>
        <w:t xml:space="preserve">2.4. </w:t>
      </w:r>
      <w:r w:rsidR="00420312" w:rsidRPr="00E34BCE">
        <w:t xml:space="preserve">Уполномоченный орган принимает решение </w:t>
      </w:r>
      <w:r w:rsidR="00422787" w:rsidRPr="00E34BCE">
        <w:t>о перевод</w:t>
      </w:r>
      <w:r w:rsidR="00C017C0" w:rsidRPr="00E34BCE">
        <w:t>е</w:t>
      </w:r>
      <w:r w:rsidR="00422787" w:rsidRPr="00E34BCE">
        <w:t xml:space="preserve"> или об отказе в переводе жилого помещения в нежилое помещение и нежилого помещения в жилое</w:t>
      </w:r>
      <w:r w:rsidR="0050106E" w:rsidRPr="00E34BCE">
        <w:t xml:space="preserve"> помещение</w:t>
      </w:r>
      <w:r w:rsidR="00420312" w:rsidRPr="00E34BCE">
        <w:t xml:space="preserve"> не позднее чем через 45 дней со дня представления в указанный орган документов, обязанность по представлению которых возложена на заявителя.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9C79C9" w:rsidRPr="00E34BCE" w:rsidRDefault="001E694D" w:rsidP="00E34BCE">
      <w:pPr>
        <w:pStyle w:val="ConsPlusNormal"/>
        <w:spacing w:before="240"/>
        <w:ind w:firstLine="709"/>
        <w:contextualSpacing/>
        <w:jc w:val="both"/>
      </w:pPr>
      <w:r w:rsidRPr="00E34BCE">
        <w:t>В случае по</w:t>
      </w:r>
      <w:r w:rsidR="004F5BC7">
        <w:t>дачи документов через ЕПГУ,</w:t>
      </w:r>
      <w:r w:rsidRPr="00E34BCE">
        <w:t xml:space="preserve"> срок предоставления исчисляется со дня поступления в уполномоченный орган </w:t>
      </w:r>
      <w:r w:rsidR="009C79C9" w:rsidRPr="00E34BCE">
        <w:t>документов. Направл</w:t>
      </w:r>
      <w:r w:rsidR="004F5BC7">
        <w:t>ение принятых на ЕПГУ запросов</w:t>
      </w:r>
      <w:r w:rsidR="009C79C9" w:rsidRPr="00E34BCE">
        <w:t xml:space="preserve"> и документов осуществляется с использованием единой системы межведомственного электронного взаимодействия</w:t>
      </w:r>
      <w:r w:rsidR="00502D4C" w:rsidRPr="00E34BCE">
        <w:t xml:space="preserve"> и подключенной к ней региональной системы межведомственного электронного взаимодействия.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Приостановление предоставления муниципальной услуги законодательством Российской Федерации не предусмотрено.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Срок выдачи документов, являющихся результатом пред</w:t>
      </w:r>
      <w:r w:rsidR="004F5BC7">
        <w:t>оставления муниципальной услуги</w:t>
      </w:r>
      <w:r w:rsidRPr="00E34BCE">
        <w:t xml:space="preserve"> - </w:t>
      </w:r>
      <w:r w:rsidR="00564308" w:rsidRPr="00E34BCE">
        <w:t>не позднее чем через 3 рабочих дня со дня принятия решения</w:t>
      </w:r>
      <w:r w:rsidR="004F5BC7">
        <w:t>.</w:t>
      </w:r>
    </w:p>
    <w:p w:rsidR="0008006D" w:rsidRPr="005C224F" w:rsidRDefault="00420312" w:rsidP="004F5BC7">
      <w:pPr>
        <w:pStyle w:val="ConsPlusNormal"/>
        <w:spacing w:before="240"/>
        <w:contextualSpacing/>
        <w:jc w:val="center"/>
        <w:rPr>
          <w:b/>
        </w:rPr>
      </w:pPr>
      <w:r w:rsidRPr="005C224F">
        <w:rPr>
          <w:b/>
        </w:rPr>
        <w:t>Нормативные правовые акты, регулирующие пред</w:t>
      </w:r>
      <w:r w:rsidR="00391333" w:rsidRPr="005C224F">
        <w:rPr>
          <w:b/>
        </w:rPr>
        <w:t>оставление муниципальной услуги</w:t>
      </w:r>
    </w:p>
    <w:p w:rsidR="00420312" w:rsidRPr="00E34BCE" w:rsidRDefault="004F5BC7" w:rsidP="00E34BCE">
      <w:pPr>
        <w:pStyle w:val="ConsPlusNormal"/>
        <w:spacing w:before="240"/>
        <w:ind w:firstLine="709"/>
        <w:contextualSpacing/>
        <w:jc w:val="both"/>
      </w:pPr>
      <w:r>
        <w:t xml:space="preserve">2.5. </w:t>
      </w:r>
      <w:r w:rsidR="00420312" w:rsidRPr="00E34BCE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</w:t>
      </w:r>
      <w:r w:rsidR="009341C7" w:rsidRPr="00E34BCE">
        <w:t>ается</w:t>
      </w:r>
      <w:r w:rsidR="00420312" w:rsidRPr="00E34BCE">
        <w:t xml:space="preserve"> на официальном сайте уполномоченного органа, на ЕПГУ.</w:t>
      </w:r>
    </w:p>
    <w:p w:rsidR="00A35E72" w:rsidRDefault="00420312" w:rsidP="00A35E72">
      <w:pPr>
        <w:pStyle w:val="ConsPlusNormal"/>
        <w:spacing w:before="240"/>
        <w:ind w:firstLine="709"/>
        <w:contextualSpacing/>
        <w:jc w:val="both"/>
      </w:pPr>
      <w:r w:rsidRPr="00E34BCE">
        <w:t xml:space="preserve"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</w:t>
      </w:r>
      <w:r w:rsidR="00A35E72">
        <w:t>официальном сайте.</w:t>
      </w:r>
      <w:r w:rsidR="00F73120">
        <w:t xml:space="preserve"> (Приложение 2)</w:t>
      </w:r>
    </w:p>
    <w:p w:rsidR="0008006D" w:rsidRPr="005C224F" w:rsidRDefault="0008006D" w:rsidP="00A35E72">
      <w:pPr>
        <w:pStyle w:val="ConsPlusNormal"/>
        <w:spacing w:before="240"/>
        <w:contextualSpacing/>
        <w:jc w:val="center"/>
        <w:rPr>
          <w:b/>
        </w:rPr>
      </w:pPr>
      <w:r w:rsidRPr="005C224F">
        <w:rPr>
          <w:b/>
        </w:rPr>
        <w:t>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</w:t>
      </w:r>
      <w:r w:rsidR="00391333" w:rsidRPr="005C224F">
        <w:rPr>
          <w:b/>
        </w:rPr>
        <w:t>мационного взаимодействия</w:t>
      </w:r>
    </w:p>
    <w:p w:rsidR="00420312" w:rsidRPr="00E34BCE" w:rsidRDefault="00A35E72" w:rsidP="00A35E72">
      <w:pPr>
        <w:pStyle w:val="ConsPlusNormal"/>
        <w:spacing w:before="240"/>
        <w:ind w:firstLine="709"/>
        <w:contextualSpacing/>
        <w:jc w:val="both"/>
      </w:pPr>
      <w:bookmarkStart w:id="0" w:name="Par93"/>
      <w:bookmarkEnd w:id="0"/>
      <w:r>
        <w:t xml:space="preserve">2.6. </w:t>
      </w:r>
      <w:r w:rsidR="008958E2" w:rsidRPr="00E34BCE">
        <w:t xml:space="preserve">Исчерпывающий перечень документов, необходимых для предоставления муниципальной услуги, которые заявитель представляет самостоятельно </w:t>
      </w:r>
      <w:r w:rsidR="00420312" w:rsidRPr="00E34BCE">
        <w:t>в уполномоченный орган:</w:t>
      </w:r>
    </w:p>
    <w:p w:rsidR="007A0D21" w:rsidRPr="00E34BCE" w:rsidRDefault="007A0D21" w:rsidP="00E34BCE">
      <w:pPr>
        <w:pStyle w:val="ConsPlusNormal"/>
        <w:spacing w:before="240"/>
        <w:ind w:firstLine="709"/>
        <w:contextualSpacing/>
        <w:jc w:val="both"/>
      </w:pPr>
      <w:r w:rsidRPr="00E34BCE">
        <w:t>1) заявление о переводе помещения;</w:t>
      </w:r>
    </w:p>
    <w:p w:rsidR="007A0D21" w:rsidRPr="00E34BCE" w:rsidRDefault="0050106E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2) </w:t>
      </w:r>
      <w:r w:rsidR="007A0D21" w:rsidRPr="00E34BCE"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7A0D21" w:rsidRPr="00E34BCE" w:rsidRDefault="007A0D21" w:rsidP="00E34BCE">
      <w:pPr>
        <w:pStyle w:val="ConsPlusNormal"/>
        <w:spacing w:before="240"/>
        <w:ind w:firstLine="709"/>
        <w:contextualSpacing/>
        <w:jc w:val="both"/>
      </w:pPr>
      <w:r w:rsidRPr="00E34BCE"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7A0D21" w:rsidRPr="00E34BCE" w:rsidRDefault="007A0D21" w:rsidP="00E34BCE">
      <w:pPr>
        <w:pStyle w:val="ConsPlusNormal"/>
        <w:spacing w:before="240"/>
        <w:ind w:firstLine="709"/>
        <w:contextualSpacing/>
        <w:jc w:val="both"/>
      </w:pPr>
      <w:r w:rsidRPr="00E34BCE">
        <w:t>4) поэтажный план дома, в котором находится переводимое помещение;</w:t>
      </w:r>
    </w:p>
    <w:p w:rsidR="007A0D21" w:rsidRPr="00E34BCE" w:rsidRDefault="007A0D21" w:rsidP="00E34BCE">
      <w:pPr>
        <w:pStyle w:val="ConsPlusNormal"/>
        <w:spacing w:before="240"/>
        <w:ind w:firstLine="709"/>
        <w:contextualSpacing/>
        <w:jc w:val="both"/>
      </w:pPr>
      <w:r w:rsidRPr="00E34BCE"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7A0D21" w:rsidRPr="00E34BCE" w:rsidRDefault="007A0D21" w:rsidP="00E34BCE">
      <w:pPr>
        <w:pStyle w:val="ConsPlusNormal"/>
        <w:spacing w:before="240"/>
        <w:ind w:firstLine="709"/>
        <w:contextualSpacing/>
        <w:jc w:val="both"/>
      </w:pPr>
      <w:r w:rsidRPr="00E34BCE"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7A0D21" w:rsidRPr="00E34BCE" w:rsidRDefault="007A0D21" w:rsidP="00E34BCE">
      <w:pPr>
        <w:pStyle w:val="ConsPlusNormal"/>
        <w:spacing w:before="240"/>
        <w:ind w:firstLine="709"/>
        <w:contextualSpacing/>
        <w:jc w:val="both"/>
      </w:pPr>
      <w:r w:rsidRPr="00E34BCE">
        <w:t>7) согласие каждого собственника всех помещений, примыкающих к переводимому помещению, на перевод жилого</w:t>
      </w:r>
      <w:r w:rsidR="00EE7A3B" w:rsidRPr="00E34BCE">
        <w:t xml:space="preserve"> помещения в нежилое помещение.</w:t>
      </w:r>
    </w:p>
    <w:p w:rsidR="00F808CA" w:rsidRPr="00E34BCE" w:rsidRDefault="00AE2C9C" w:rsidP="00A35E72">
      <w:pPr>
        <w:pStyle w:val="ConsPlusNormal"/>
        <w:ind w:firstLine="709"/>
        <w:contextualSpacing/>
        <w:jc w:val="both"/>
      </w:pPr>
      <w:r w:rsidRPr="00E34BCE">
        <w:lastRenderedPageBreak/>
        <w:t>2</w:t>
      </w:r>
      <w:r w:rsidR="00A35E72">
        <w:t>.6.1. В случае направления запроса</w:t>
      </w:r>
      <w:r w:rsidR="00D12D71" w:rsidRPr="00E34BCE">
        <w:t xml:space="preserve"> посре</w:t>
      </w:r>
      <w:r w:rsidR="00A35E72">
        <w:t>дством ЕПГУ,</w:t>
      </w:r>
      <w:r w:rsidR="00D12D71" w:rsidRPr="00E34BCE">
        <w:t xml:space="preserve"> сведения из документа, удо</w:t>
      </w:r>
      <w:r w:rsidR="00A35E72">
        <w:t>стоверяющего личность заявителя(</w:t>
      </w:r>
      <w:r w:rsidR="00D12D71" w:rsidRPr="00E34BCE">
        <w:t>представителя</w:t>
      </w:r>
      <w:r w:rsidR="00A35E72">
        <w:t>)</w:t>
      </w:r>
      <w:r w:rsidR="00D12D71" w:rsidRPr="00E34BCE"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808CA" w:rsidRPr="00E34BCE" w:rsidRDefault="00A35E72" w:rsidP="00E34BCE">
      <w:pPr>
        <w:pStyle w:val="ConsPlusNormal"/>
        <w:ind w:firstLine="709"/>
        <w:contextualSpacing/>
        <w:jc w:val="both"/>
      </w:pPr>
      <w:r>
        <w:t>В случае, если запрос</w:t>
      </w:r>
      <w:r w:rsidR="00420312" w:rsidRPr="00E34BCE">
        <w:t xml:space="preserve">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F808CA" w:rsidRPr="00E34BCE" w:rsidRDefault="00420312" w:rsidP="00E34BCE">
      <w:pPr>
        <w:pStyle w:val="ConsPlusNormal"/>
        <w:ind w:firstLine="709"/>
        <w:contextualSpacing/>
        <w:jc w:val="both"/>
      </w:pPr>
      <w:r w:rsidRPr="00E34BCE">
        <w:t>- оформленную в соответствии с законодательством Российской Федерации доверенность (для физических лиц);</w:t>
      </w:r>
    </w:p>
    <w:p w:rsidR="00F808CA" w:rsidRPr="00E34BCE" w:rsidRDefault="00420312" w:rsidP="00E34BCE">
      <w:pPr>
        <w:pStyle w:val="ConsPlusNormal"/>
        <w:ind w:firstLine="709"/>
        <w:contextualSpacing/>
        <w:jc w:val="both"/>
      </w:pPr>
      <w:r w:rsidRPr="00E34BCE"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:rsidR="007908DD" w:rsidRPr="00E34BCE" w:rsidRDefault="00A35E72" w:rsidP="00E34BCE">
      <w:pPr>
        <w:pStyle w:val="ConsPlusNormal"/>
        <w:ind w:firstLine="709"/>
        <w:contextualSpacing/>
        <w:jc w:val="both"/>
      </w:pPr>
      <w:r>
        <w:t>В случае, если запрос</w:t>
      </w:r>
      <w:r w:rsidR="00D76BC0" w:rsidRPr="00E34BCE">
        <w:t xml:space="preserve"> подается </w:t>
      </w:r>
      <w:r w:rsidR="00864EF2" w:rsidRPr="00E34BCE">
        <w:t xml:space="preserve">через представителя заявителя </w:t>
      </w:r>
      <w:r w:rsidR="00D76BC0" w:rsidRPr="00E34BCE">
        <w:t>посредством ЕПГУ</w:t>
      </w:r>
      <w:r w:rsidR="00864EF2" w:rsidRPr="00E34BCE">
        <w:t xml:space="preserve"> и </w:t>
      </w:r>
      <w:r w:rsidR="00241AFB" w:rsidRPr="00E34BCE">
        <w:t xml:space="preserve">доверенность представителя заявителя изготовлена в </w:t>
      </w:r>
      <w:r w:rsidR="00864EF2" w:rsidRPr="00E34BCE">
        <w:t>электронной форме, так</w:t>
      </w:r>
      <w:r w:rsidR="00241AFB" w:rsidRPr="00E34BCE">
        <w:t>ая</w:t>
      </w:r>
      <w:r w:rsidR="00B92985">
        <w:t xml:space="preserve"> </w:t>
      </w:r>
      <w:r w:rsidR="00241AFB" w:rsidRPr="00E34BCE">
        <w:t xml:space="preserve">доверенность </w:t>
      </w:r>
      <w:r w:rsidR="00864EF2" w:rsidRPr="00E34BCE">
        <w:t>долж</w:t>
      </w:r>
      <w:r w:rsidR="00241AFB" w:rsidRPr="00E34BCE">
        <w:t>на</w:t>
      </w:r>
      <w:r w:rsidR="00864EF2" w:rsidRPr="00E34BCE">
        <w:t xml:space="preserve"> быть подписан</w:t>
      </w:r>
      <w:r w:rsidR="00241AFB" w:rsidRPr="00E34BCE">
        <w:t>а</w:t>
      </w:r>
      <w:r w:rsidR="00864EF2" w:rsidRPr="00E34BCE">
        <w:t xml:space="preserve"> электронной подписью</w:t>
      </w:r>
      <w:r w:rsidR="007908DD" w:rsidRPr="00E34BCE">
        <w:t>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</w:r>
    </w:p>
    <w:p w:rsidR="00A54B36" w:rsidRPr="00E34BCE" w:rsidRDefault="007908DD" w:rsidP="00E34BCE">
      <w:pPr>
        <w:pStyle w:val="ConsPlusNormal"/>
        <w:ind w:firstLine="709"/>
        <w:contextualSpacing/>
        <w:jc w:val="both"/>
      </w:pPr>
      <w:r w:rsidRPr="00E34BCE">
        <w:t xml:space="preserve">Удостоверенная, совершенная или выданная нотариусом доверенность </w:t>
      </w:r>
      <w:r w:rsidR="00A54B36" w:rsidRPr="00E34BCE">
        <w:t xml:space="preserve">представителя заявителя </w:t>
      </w:r>
      <w:r w:rsidRPr="00E34BCE">
        <w:t xml:space="preserve">в электронной форме </w:t>
      </w:r>
      <w:r w:rsidR="00A54B36" w:rsidRPr="00E34BCE">
        <w:t>должна соответствовать требованиям статьи 44.2 Основ законодательства Российской Федерации о нотариате от 11 февраля 1993 года № 4462-1.</w:t>
      </w:r>
    </w:p>
    <w:p w:rsidR="00863D4D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bookmarkStart w:id="1" w:name="Par104"/>
      <w:bookmarkEnd w:id="1"/>
      <w:r w:rsidRPr="00E34BCE">
        <w:t xml:space="preserve">2.6.2. </w:t>
      </w:r>
      <w:r w:rsidR="009C79C9" w:rsidRPr="00E34BCE">
        <w:t xml:space="preserve">Заявитель вправе не представлять документы, предусмотренные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="009C79C9" w:rsidRPr="00E34BCE">
          <w:t>подпунктах</w:t>
        </w:r>
      </w:hyperlink>
      <w:hyperlink w:anchor="Par98" w:tooltip="4) технический паспорт переустраиваемого и (или) перепланируемого помещения в многоквартирном доме;" w:history="1">
        <w:r w:rsidR="007A0D21" w:rsidRPr="00E34BCE">
          <w:t>3</w:t>
        </w:r>
      </w:hyperlink>
      <w:r w:rsidR="009C79C9" w:rsidRPr="00E34BCE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7A0D21" w:rsidRPr="00E34BCE">
          <w:t>4</w:t>
        </w:r>
        <w:r w:rsidR="009C79C9" w:rsidRPr="00E34BCE">
          <w:t xml:space="preserve"> пункта 2.6.</w:t>
        </w:r>
      </w:hyperlink>
      <w:r w:rsidR="009C79C9" w:rsidRPr="00E34BCE">
        <w:t xml:space="preserve">, а также в случае, если право на </w:t>
      </w:r>
      <w:r w:rsidR="007A0D21" w:rsidRPr="00E34BCE">
        <w:t xml:space="preserve">переводимое помещение </w:t>
      </w:r>
      <w:r w:rsidR="009C79C9" w:rsidRPr="00E34BCE">
        <w:t xml:space="preserve"> зарегистрировано в Едином государственном реестре недвижимости, документы, предусмотренные подпунктом 2 пункта 2.6. </w:t>
      </w:r>
      <w:r w:rsidR="00EB0E59" w:rsidRPr="00E34BCE">
        <w:t xml:space="preserve">настоящего </w:t>
      </w:r>
      <w:r w:rsidR="009C79C9" w:rsidRPr="00E34BCE">
        <w:t xml:space="preserve">административного регламента. </w:t>
      </w:r>
    </w:p>
    <w:p w:rsidR="00420312" w:rsidRPr="00E34BCE" w:rsidRDefault="00863D4D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2.6.3. </w:t>
      </w:r>
      <w:r w:rsidR="00420312" w:rsidRPr="00E34BCE">
        <w:t xml:space="preserve">Документы (их копии или сведения, содержащиеся в них), указанные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="00093E55" w:rsidRPr="00E34BCE">
          <w:t>подпунктах</w:t>
        </w:r>
      </w:hyperlink>
      <w:r w:rsidRPr="00E34BCE">
        <w:t xml:space="preserve">2,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7A0D21" w:rsidRPr="00E34BCE">
          <w:t>3</w:t>
        </w:r>
      </w:hyperlink>
      <w:r w:rsidR="00420312" w:rsidRPr="00E34BCE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7A0D21" w:rsidRPr="00E34BCE">
          <w:t>4</w:t>
        </w:r>
        <w:r w:rsidR="00420312" w:rsidRPr="00E34BCE">
          <w:t xml:space="preserve"> пункта 2.6.</w:t>
        </w:r>
      </w:hyperlink>
      <w:r w:rsidR="00093E55" w:rsidRPr="00E34BCE">
        <w:t xml:space="preserve">настоящего </w:t>
      </w:r>
      <w:r w:rsidR="00420312" w:rsidRPr="00E34BCE">
        <w:t>административного регламента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</w:t>
      </w:r>
      <w:r w:rsidR="00A35E72">
        <w:t>витель не представил</w:t>
      </w:r>
      <w:r w:rsidR="00420312" w:rsidRPr="00E34BCE">
        <w:t xml:space="preserve"> указанные документы самостоятельно.</w:t>
      </w:r>
    </w:p>
    <w:p w:rsidR="00A137EC" w:rsidRPr="00E34BCE" w:rsidRDefault="00A137EC" w:rsidP="00E34BCE">
      <w:pPr>
        <w:pStyle w:val="ConsPlusNormal"/>
        <w:spacing w:before="240"/>
        <w:ind w:firstLine="709"/>
        <w:contextualSpacing/>
        <w:jc w:val="both"/>
      </w:pPr>
      <w:r w:rsidRPr="00E34BCE"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A137EC" w:rsidRPr="00E34BCE" w:rsidRDefault="00A137EC" w:rsidP="00E34BCE">
      <w:pPr>
        <w:pStyle w:val="ConsPlusNormal"/>
        <w:spacing w:before="240"/>
        <w:ind w:firstLine="709"/>
        <w:contextualSpacing/>
        <w:jc w:val="both"/>
      </w:pPr>
      <w:r w:rsidRPr="00E34BCE">
        <w:t>В соответствии с пунктом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863D4D" w:rsidRPr="00E34BCE" w:rsidRDefault="00863D4D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Уполномоченный орган, осуществляющий </w:t>
      </w:r>
      <w:r w:rsidR="007A0D21" w:rsidRPr="00E34BCE">
        <w:t>перевод помещений</w:t>
      </w:r>
      <w:r w:rsidRPr="00E34BCE">
        <w:t>, не вправе требовать от заявителя представление других документов кроме документов, истребование которых у заявителя допу</w:t>
      </w:r>
      <w:r w:rsidR="00A137EC" w:rsidRPr="00E34BCE">
        <w:t>скается в соответствии с пунктом</w:t>
      </w:r>
      <w:r w:rsidRPr="00E34BCE">
        <w:t xml:space="preserve"> 2.6. настоящего административного регламента.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По межведомственным запросам у</w:t>
      </w:r>
      <w:r w:rsidR="00A35E72">
        <w:t>полномоченного органа, указанным</w:t>
      </w:r>
      <w:r w:rsidRPr="00E34BCE">
        <w:t xml:space="preserve">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</w:t>
      </w:r>
      <w:r w:rsidR="00A35E72">
        <w:t xml:space="preserve"> не превышающий 5</w:t>
      </w:r>
      <w:r w:rsidR="00A46539" w:rsidRPr="00E34BCE">
        <w:t xml:space="preserve"> рабочих дней со дня поступления межведомственного запроса в орган </w:t>
      </w:r>
      <w:r w:rsidR="00A46539" w:rsidRPr="00E34BCE">
        <w:lastRenderedPageBreak/>
        <w:t>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420312" w:rsidRPr="005C224F" w:rsidRDefault="00420312" w:rsidP="00A35E72">
      <w:pPr>
        <w:pStyle w:val="ConsPlusNormal"/>
        <w:spacing w:before="240"/>
        <w:contextualSpacing/>
        <w:jc w:val="center"/>
        <w:rPr>
          <w:b/>
        </w:rPr>
      </w:pPr>
      <w:bookmarkStart w:id="2" w:name="Par116"/>
      <w:bookmarkEnd w:id="2"/>
      <w:r w:rsidRPr="005C224F">
        <w:rPr>
          <w:b/>
        </w:rPr>
        <w:t>Исчерпывающий перечень оснований для отказа в приеме документов, необходимых для пред</w:t>
      </w:r>
      <w:r w:rsidR="00391333" w:rsidRPr="005C224F">
        <w:rPr>
          <w:b/>
        </w:rPr>
        <w:t>оставления муниципальной услуги</w:t>
      </w:r>
    </w:p>
    <w:p w:rsidR="00420312" w:rsidRPr="00E34BCE" w:rsidRDefault="00A35E72" w:rsidP="00E34BCE">
      <w:pPr>
        <w:pStyle w:val="ConsPlusNormal"/>
        <w:spacing w:before="240"/>
        <w:ind w:firstLine="709"/>
        <w:contextualSpacing/>
        <w:jc w:val="both"/>
      </w:pPr>
      <w:r>
        <w:t xml:space="preserve">2.7. </w:t>
      </w:r>
      <w:r w:rsidR="00420312" w:rsidRPr="00E34BCE"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420312" w:rsidRPr="005C224F" w:rsidRDefault="00420312" w:rsidP="00A35E72">
      <w:pPr>
        <w:pStyle w:val="ConsPlusNormal"/>
        <w:spacing w:before="240"/>
        <w:contextualSpacing/>
        <w:jc w:val="center"/>
        <w:rPr>
          <w:b/>
        </w:rPr>
      </w:pPr>
      <w:r w:rsidRPr="005C224F">
        <w:rPr>
          <w:b/>
        </w:rPr>
        <w:t>Исчерпывающий перечень оснований для приостановления или отказа в пред</w:t>
      </w:r>
      <w:r w:rsidR="00391333" w:rsidRPr="005C224F">
        <w:rPr>
          <w:b/>
        </w:rPr>
        <w:t>оставлении муниципальной услуги</w:t>
      </w:r>
    </w:p>
    <w:p w:rsidR="00420312" w:rsidRPr="00E34BCE" w:rsidRDefault="00A35E72" w:rsidP="00E34BCE">
      <w:pPr>
        <w:pStyle w:val="ConsPlusNormal"/>
        <w:spacing w:before="240"/>
        <w:ind w:firstLine="709"/>
        <w:contextualSpacing/>
        <w:jc w:val="both"/>
      </w:pPr>
      <w:r>
        <w:t xml:space="preserve">2.8. </w:t>
      </w:r>
      <w:r w:rsidR="00420312" w:rsidRPr="00E34BCE">
        <w:t>Приостановление предоставления муниципальной услуги законодательством Российской Федерации не предусмотрено.</w:t>
      </w:r>
    </w:p>
    <w:p w:rsidR="00420312" w:rsidRPr="00E34BCE" w:rsidRDefault="00BF5239" w:rsidP="00E34BCE">
      <w:pPr>
        <w:pStyle w:val="ConsPlusNormal"/>
        <w:spacing w:before="240"/>
        <w:ind w:firstLine="709"/>
        <w:contextualSpacing/>
        <w:jc w:val="both"/>
      </w:pPr>
      <w:r w:rsidRPr="00E34BCE">
        <w:t>Отказ в переводе жилого помещения в нежилое помещение или нежилого помещения в жилое помещение допускается в случае, если</w:t>
      </w:r>
      <w:r w:rsidR="00420312" w:rsidRPr="00E34BCE">
        <w:t>:</w:t>
      </w:r>
    </w:p>
    <w:p w:rsidR="00420312" w:rsidRPr="00E34BCE" w:rsidRDefault="00420312" w:rsidP="00E34BCE">
      <w:pPr>
        <w:pStyle w:val="ConsPlusNormal"/>
        <w:numPr>
          <w:ilvl w:val="0"/>
          <w:numId w:val="3"/>
        </w:numPr>
        <w:spacing w:before="240"/>
        <w:ind w:left="0" w:firstLine="709"/>
        <w:contextualSpacing/>
        <w:jc w:val="both"/>
      </w:pPr>
      <w:r w:rsidRPr="00E34BCE">
        <w:t xml:space="preserve">заявителем не представлены документы, определенные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E34BCE">
          <w:t>пунктом 2.6.</w:t>
        </w:r>
      </w:hyperlink>
      <w:r w:rsidR="00E771D9" w:rsidRPr="00E34BCE">
        <w:t xml:space="preserve">настоящего </w:t>
      </w:r>
      <w:r w:rsidRPr="00E34BCE">
        <w:t xml:space="preserve">административного регламента, обязанность по представлению которых с </w:t>
      </w:r>
      <w:r w:rsidR="00F84562" w:rsidRPr="00E34BCE">
        <w:t xml:space="preserve">учетом пункта 2.6.3 </w:t>
      </w:r>
      <w:r w:rsidR="00E771D9" w:rsidRPr="00E34BCE">
        <w:t xml:space="preserve">настоящего </w:t>
      </w:r>
      <w:r w:rsidRPr="00E34BCE">
        <w:t>административного регламента возложена на заявителя;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2)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C61EE5" w:rsidRPr="00E34BCE">
        <w:t>перевода  жилого помещения в нежилое помещение или нежилого помещения в жилое</w:t>
      </w:r>
      <w:r w:rsidR="00AF5B48" w:rsidRPr="00E34BCE">
        <w:t xml:space="preserve"> помещение</w:t>
      </w:r>
      <w:r w:rsidRPr="00E34BCE">
        <w:t xml:space="preserve"> 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E34BCE">
          <w:t>пунктом 2.6.</w:t>
        </w:r>
      </w:hyperlink>
      <w:r w:rsidR="00E771D9" w:rsidRPr="00E34BCE">
        <w:t xml:space="preserve">настоящего </w:t>
      </w:r>
      <w:r w:rsidRPr="00E34BCE">
        <w:t>административного регламента, если соответствующий документ не был представлен заявителем по собственной инициативе.</w:t>
      </w:r>
      <w:r w:rsidR="0072048A">
        <w:t xml:space="preserve"> </w:t>
      </w:r>
      <w:r w:rsidRPr="00E34BCE">
        <w:t xml:space="preserve">Отказ в </w:t>
      </w:r>
      <w:r w:rsidR="002F3E33" w:rsidRPr="00E34BCE">
        <w:t>переводе жилого помещения в нежилое помещение или нежилого помещения в жилое помещение</w:t>
      </w:r>
      <w:r w:rsidRPr="00E34BCE">
        <w:t xml:space="preserve"> по указанному основанию допускается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</w:t>
      </w:r>
      <w:r w:rsidR="002F3E33" w:rsidRPr="00E34BCE">
        <w:t>перевода жилого помещения в нежилое помещение или нежилого помещения в жилое помещение</w:t>
      </w:r>
      <w:r w:rsidRPr="00E34BCE">
        <w:t xml:space="preserve">, предусмотренные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E34BCE">
          <w:t>пунктом 2.6.</w:t>
        </w:r>
      </w:hyperlink>
      <w:r w:rsidR="00E771D9" w:rsidRPr="00E34BCE">
        <w:t xml:space="preserve">настоящего </w:t>
      </w:r>
      <w:r w:rsidRPr="00E34BCE">
        <w:t xml:space="preserve">административного регламента, и не получил такие документ и (или) информацию в течение </w:t>
      </w:r>
      <w:r w:rsidR="00391333">
        <w:t>15</w:t>
      </w:r>
      <w:r w:rsidRPr="00E34BCE">
        <w:t xml:space="preserve"> рабочих дней со дня направления уведомления;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3) представления документов</w:t>
      </w:r>
      <w:r w:rsidR="00BF5239" w:rsidRPr="00E34BCE">
        <w:t>,</w:t>
      </w:r>
      <w:r w:rsidR="00906FB3">
        <w:t xml:space="preserve"> </w:t>
      </w:r>
      <w:r w:rsidR="00BF5239" w:rsidRPr="00E34BCE">
        <w:t xml:space="preserve">определенных пунктом 2.6. настоящего административного регламента </w:t>
      </w:r>
      <w:r w:rsidRPr="00E34BCE">
        <w:t>в ненадлежащий орган;</w:t>
      </w:r>
    </w:p>
    <w:p w:rsidR="002F3E33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4) </w:t>
      </w:r>
      <w:r w:rsidR="003B24FB" w:rsidRPr="00E34BCE">
        <w:t>несоблюдение предусмотренных статьей 22 Жилищного кодекса условий перевода помещения</w:t>
      </w:r>
      <w:r w:rsidR="00BA6DF5" w:rsidRPr="00E34BCE">
        <w:t>, а именно:</w:t>
      </w:r>
    </w:p>
    <w:p w:rsidR="00D019ED" w:rsidRPr="00E34BCE" w:rsidRDefault="00C856E4" w:rsidP="00E34BCE">
      <w:pPr>
        <w:pStyle w:val="ConsPlusNormal"/>
        <w:spacing w:before="240"/>
        <w:ind w:firstLine="709"/>
        <w:contextualSpacing/>
        <w:jc w:val="both"/>
      </w:pPr>
      <w:r w:rsidRPr="00E34BCE">
        <w:t>а</w:t>
      </w:r>
      <w:r w:rsidR="00BA6DF5" w:rsidRPr="00E34BCE">
        <w:t>)</w:t>
      </w:r>
      <w:r w:rsidR="00D019ED" w:rsidRPr="00E34BCE">
        <w:t xml:space="preserve">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</w:t>
      </w:r>
      <w:r w:rsidR="00100F65" w:rsidRPr="00E34BCE">
        <w:t>;</w:t>
      </w:r>
    </w:p>
    <w:p w:rsidR="00D019ED" w:rsidRPr="00E34BCE" w:rsidRDefault="00C856E4" w:rsidP="00E34BCE">
      <w:pPr>
        <w:pStyle w:val="ConsPlusNormal"/>
        <w:spacing w:before="240"/>
        <w:ind w:firstLine="709"/>
        <w:contextualSpacing/>
        <w:jc w:val="both"/>
      </w:pPr>
      <w:r w:rsidRPr="00E34BCE">
        <w:t>б)</w:t>
      </w:r>
      <w:r w:rsidR="00D019ED" w:rsidRPr="00E34BCE"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D019ED" w:rsidRPr="00E34BCE" w:rsidRDefault="00391333" w:rsidP="00E34BCE">
      <w:pPr>
        <w:pStyle w:val="ConsPlusNormal"/>
        <w:spacing w:before="240"/>
        <w:ind w:firstLine="709"/>
        <w:contextualSpacing/>
        <w:jc w:val="both"/>
      </w:pPr>
      <w:r>
        <w:t>в)</w:t>
      </w:r>
      <w:r w:rsidR="00D019ED" w:rsidRPr="00E34BCE">
        <w:t xml:space="preserve"> если право собственности на переводимое помещение обременено правами каких-либо лиц;</w:t>
      </w:r>
    </w:p>
    <w:p w:rsidR="005C006B" w:rsidRPr="00E34BCE" w:rsidRDefault="00C856E4" w:rsidP="00E34BCE">
      <w:pPr>
        <w:pStyle w:val="ConsPlusNormal"/>
        <w:spacing w:before="240"/>
        <w:ind w:firstLine="709"/>
        <w:contextualSpacing/>
        <w:jc w:val="both"/>
      </w:pPr>
      <w:r w:rsidRPr="00E34BCE">
        <w:t>г)</w:t>
      </w:r>
      <w:r w:rsidR="005C006B" w:rsidRPr="00E34BCE">
        <w:t xml:space="preserve">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:rsidR="00BA6DF5" w:rsidRPr="00E34BCE" w:rsidRDefault="00C856E4" w:rsidP="00E34BCE">
      <w:pPr>
        <w:pStyle w:val="ConsPlusNormal"/>
        <w:spacing w:before="240"/>
        <w:ind w:firstLine="709"/>
        <w:contextualSpacing/>
        <w:jc w:val="both"/>
      </w:pPr>
      <w:r w:rsidRPr="00E34BCE">
        <w:t>д)</w:t>
      </w:r>
      <w:r w:rsidR="00BA6DF5" w:rsidRPr="00E34BCE">
        <w:t xml:space="preserve"> если при переводе квартиры </w:t>
      </w:r>
      <w:r w:rsidR="0050106E" w:rsidRPr="00E34BCE">
        <w:t xml:space="preserve">в многоквартирном доме </w:t>
      </w:r>
      <w:r w:rsidR="00BA6DF5" w:rsidRPr="00E34BCE">
        <w:t xml:space="preserve">в нежилое помещение не соблюдены </w:t>
      </w:r>
      <w:r w:rsidR="0050106E" w:rsidRPr="00E34BCE">
        <w:t xml:space="preserve">следующие </w:t>
      </w:r>
      <w:r w:rsidR="00BA6DF5" w:rsidRPr="00E34BCE">
        <w:t>требования:</w:t>
      </w:r>
    </w:p>
    <w:p w:rsidR="00C856E4" w:rsidRPr="00E34BCE" w:rsidRDefault="00C856E4" w:rsidP="00E34BCE">
      <w:pPr>
        <w:pStyle w:val="ConsPlusNormal"/>
        <w:spacing w:before="240"/>
        <w:ind w:firstLine="709"/>
        <w:contextualSpacing/>
        <w:jc w:val="both"/>
      </w:pPr>
      <w:r w:rsidRPr="00E34BCE">
        <w:t>- квартира расположена на первом этаже указанного дома;</w:t>
      </w:r>
    </w:p>
    <w:p w:rsidR="00BA6DF5" w:rsidRPr="00E34BCE" w:rsidRDefault="00C856E4" w:rsidP="00E34BCE">
      <w:pPr>
        <w:pStyle w:val="ConsPlusNormal"/>
        <w:spacing w:before="240"/>
        <w:ind w:firstLine="709"/>
        <w:contextualSpacing/>
        <w:jc w:val="both"/>
      </w:pPr>
      <w:r w:rsidRPr="00E34BCE">
        <w:lastRenderedPageBreak/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50106E" w:rsidRPr="00E34BCE" w:rsidRDefault="00C856E4" w:rsidP="00906FB3">
      <w:pPr>
        <w:pStyle w:val="ConsPlusNormal"/>
        <w:spacing w:before="240"/>
        <w:ind w:firstLine="709"/>
        <w:contextualSpacing/>
        <w:jc w:val="both"/>
      </w:pPr>
      <w:r w:rsidRPr="00E34BCE">
        <w:t xml:space="preserve">е) </w:t>
      </w:r>
      <w:r w:rsidR="00F64294" w:rsidRPr="00E34BCE">
        <w:t xml:space="preserve">также </w:t>
      </w:r>
      <w:r w:rsidRPr="00E34BCE">
        <w:t>не допускается:</w:t>
      </w:r>
    </w:p>
    <w:p w:rsidR="00D84456" w:rsidRPr="00E34BCE" w:rsidRDefault="00C856E4" w:rsidP="00E34BCE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34BCE">
        <w:rPr>
          <w:rFonts w:ascii="Times New Roman" w:hAnsi="Times New Roman"/>
          <w:sz w:val="24"/>
          <w:szCs w:val="24"/>
        </w:rPr>
        <w:t>- перевод жилого помещения в наемном доме социального использования в нежилое помещение</w:t>
      </w:r>
      <w:r w:rsidR="00E6328C" w:rsidRPr="00E34BCE">
        <w:rPr>
          <w:rFonts w:ascii="Times New Roman" w:hAnsi="Times New Roman"/>
          <w:sz w:val="24"/>
          <w:szCs w:val="24"/>
        </w:rPr>
        <w:t>;</w:t>
      </w:r>
    </w:p>
    <w:p w:rsidR="007502F3" w:rsidRPr="00E34BCE" w:rsidRDefault="00D84456" w:rsidP="00E34BC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4BC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34BCE">
        <w:rPr>
          <w:rFonts w:ascii="Times New Roman" w:hAnsi="Times New Roman"/>
          <w:sz w:val="24"/>
          <w:szCs w:val="24"/>
        </w:rPr>
        <w:t>п</w:t>
      </w:r>
      <w:r w:rsidR="00C856E4" w:rsidRPr="00E34BCE">
        <w:rPr>
          <w:rFonts w:ascii="Times New Roman" w:hAnsi="Times New Roman"/>
          <w:sz w:val="24"/>
          <w:szCs w:val="24"/>
        </w:rPr>
        <w:t>еревод жилого помещения в нежилое помещение в целях осущест</w:t>
      </w:r>
      <w:r w:rsidR="00E6328C" w:rsidRPr="00E34BCE">
        <w:rPr>
          <w:rFonts w:ascii="Times New Roman" w:hAnsi="Times New Roman"/>
          <w:sz w:val="24"/>
          <w:szCs w:val="24"/>
        </w:rPr>
        <w:t>вления религиозной деятельности;</w:t>
      </w:r>
    </w:p>
    <w:p w:rsidR="00E6328C" w:rsidRPr="00391333" w:rsidRDefault="00E6328C" w:rsidP="00E34BC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4BCE">
        <w:rPr>
          <w:rFonts w:ascii="Times New Roman" w:hAnsi="Times New Roman"/>
          <w:sz w:val="24"/>
          <w:szCs w:val="24"/>
        </w:rPr>
        <w:t xml:space="preserve">- </w:t>
      </w:r>
      <w:r w:rsidRPr="00391333">
        <w:rPr>
          <w:rFonts w:ascii="Times New Roman" w:hAnsi="Times New Roman"/>
          <w:sz w:val="24"/>
          <w:szCs w:val="24"/>
        </w:rPr>
        <w:t xml:space="preserve">перевод нежилого помещения в жилое помещение </w:t>
      </w:r>
      <w:r w:rsidR="00EC433F" w:rsidRPr="00391333">
        <w:rPr>
          <w:rFonts w:ascii="Times New Roman" w:hAnsi="Times New Roman"/>
          <w:sz w:val="24"/>
          <w:szCs w:val="24"/>
        </w:rPr>
        <w:t xml:space="preserve">если такое помещение не отвечает </w:t>
      </w:r>
      <w:r w:rsidRPr="00391333">
        <w:rPr>
          <w:rFonts w:ascii="Times New Roman" w:hAnsi="Times New Roman"/>
          <w:sz w:val="24"/>
          <w:szCs w:val="24"/>
        </w:rPr>
        <w:t>требованиям, установленным Постановление</w:t>
      </w:r>
      <w:r w:rsidR="00C77EBE" w:rsidRPr="00391333">
        <w:rPr>
          <w:rFonts w:ascii="Times New Roman" w:hAnsi="Times New Roman"/>
          <w:sz w:val="24"/>
          <w:szCs w:val="24"/>
        </w:rPr>
        <w:t>м</w:t>
      </w:r>
      <w:r w:rsidRPr="00391333">
        <w:rPr>
          <w:rFonts w:ascii="Times New Roman" w:hAnsi="Times New Roman"/>
          <w:sz w:val="24"/>
          <w:szCs w:val="24"/>
        </w:rPr>
        <w:t xml:space="preserve"> Правительства РФ от 28 января 2006</w:t>
      </w:r>
      <w:r w:rsidR="00391333">
        <w:rPr>
          <w:rFonts w:ascii="Times New Roman" w:hAnsi="Times New Roman"/>
          <w:sz w:val="24"/>
          <w:szCs w:val="24"/>
        </w:rPr>
        <w:t xml:space="preserve"> г.  № 47 </w:t>
      </w:r>
      <w:r w:rsidRPr="00391333">
        <w:rPr>
          <w:rFonts w:ascii="Times New Roman" w:hAnsi="Times New Roman"/>
          <w:sz w:val="24"/>
          <w:szCs w:val="24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EC433F" w:rsidRPr="00391333">
        <w:rPr>
          <w:rFonts w:ascii="Times New Roman" w:hAnsi="Times New Roman"/>
          <w:sz w:val="24"/>
          <w:szCs w:val="24"/>
        </w:rPr>
        <w:t xml:space="preserve"> или отсутствует возможность обеспечить соответствие такого помещения установленным требованиям.</w:t>
      </w:r>
    </w:p>
    <w:p w:rsidR="00420312" w:rsidRPr="00E34BCE" w:rsidRDefault="002F3E33" w:rsidP="00391333">
      <w:pPr>
        <w:pStyle w:val="ConsPlusNormal"/>
        <w:ind w:firstLine="709"/>
        <w:contextualSpacing/>
        <w:jc w:val="both"/>
      </w:pPr>
      <w:r w:rsidRPr="00E34BCE">
        <w:t xml:space="preserve">5) </w:t>
      </w:r>
      <w:r w:rsidR="00420312" w:rsidRPr="00E34BCE"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Неполучение или несвоевременное получение документов, указанных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E34BCE">
          <w:t>пункте 2.6.</w:t>
        </w:r>
      </w:hyperlink>
      <w:r w:rsidRPr="00E34BCE"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</w:t>
      </w:r>
      <w:r w:rsidR="00C61EE5" w:rsidRPr="00E34BCE">
        <w:t>переводе жилого помещения в нежилое помещение или нежилого помещения в жилое помещение.</w:t>
      </w:r>
    </w:p>
    <w:p w:rsidR="00420312" w:rsidRPr="005C224F" w:rsidRDefault="00420312" w:rsidP="00391333">
      <w:pPr>
        <w:pStyle w:val="ConsPlusNormal"/>
        <w:spacing w:before="240"/>
        <w:contextualSpacing/>
        <w:jc w:val="center"/>
      </w:pPr>
      <w:bookmarkStart w:id="3" w:name="Par127"/>
      <w:bookmarkEnd w:id="3"/>
      <w:r w:rsidRPr="005C224F">
        <w:rPr>
          <w:b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20312" w:rsidRPr="00E34BCE" w:rsidRDefault="00391333" w:rsidP="00E34BCE">
      <w:pPr>
        <w:pStyle w:val="ConsPlusNormal"/>
        <w:spacing w:before="240"/>
        <w:ind w:firstLine="709"/>
        <w:contextualSpacing/>
        <w:jc w:val="both"/>
      </w:pPr>
      <w:r>
        <w:t xml:space="preserve">2.9. </w:t>
      </w:r>
      <w:r w:rsidR="00420312" w:rsidRPr="00E34BCE">
        <w:t>Услуги, которые являются необходимыми и обязательными для предоставления муниципальной услуги:</w:t>
      </w:r>
    </w:p>
    <w:p w:rsidR="009707CE" w:rsidRPr="00E34BCE" w:rsidRDefault="009707CE" w:rsidP="00E34BCE">
      <w:pPr>
        <w:pStyle w:val="ConsPlusNormal"/>
        <w:numPr>
          <w:ilvl w:val="0"/>
          <w:numId w:val="4"/>
        </w:numPr>
        <w:spacing w:before="240"/>
        <w:ind w:left="0" w:firstLine="709"/>
        <w:contextualSpacing/>
        <w:jc w:val="both"/>
      </w:pPr>
      <w:r w:rsidRPr="00E34BCE">
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411E28" w:rsidRPr="00E34BCE" w:rsidRDefault="00B3538D" w:rsidP="00E34BCE">
      <w:pPr>
        <w:pStyle w:val="ConsPlusNormal"/>
        <w:numPr>
          <w:ilvl w:val="0"/>
          <w:numId w:val="4"/>
        </w:numPr>
        <w:spacing w:before="240"/>
        <w:ind w:left="0" w:firstLine="709"/>
        <w:contextualSpacing/>
        <w:jc w:val="both"/>
      </w:pPr>
      <w:r w:rsidRPr="00E34BCE">
        <w:t>оформление документа, удостоверяющего права (полномочия) представителя, в случае, если за предоставлением услуги обр</w:t>
      </w:r>
      <w:r w:rsidR="00391333">
        <w:t>ащается представитель заявителя.</w:t>
      </w:r>
    </w:p>
    <w:p w:rsidR="00420312" w:rsidRPr="005C224F" w:rsidRDefault="00420312" w:rsidP="00391333">
      <w:pPr>
        <w:pStyle w:val="ConsPlusNormal"/>
        <w:spacing w:before="240"/>
        <w:contextualSpacing/>
        <w:jc w:val="center"/>
        <w:rPr>
          <w:b/>
        </w:rPr>
      </w:pPr>
      <w:r w:rsidRPr="005C224F">
        <w:rPr>
          <w:b/>
        </w:rPr>
        <w:t>Порядок, размер и основания взимания государственной пошлины или иной платы, взимаемой за предоставление муниципальной у</w:t>
      </w:r>
      <w:r w:rsidR="00391333" w:rsidRPr="005C224F">
        <w:rPr>
          <w:b/>
        </w:rPr>
        <w:t>слуги</w:t>
      </w:r>
    </w:p>
    <w:p w:rsidR="00420312" w:rsidRPr="00E34BCE" w:rsidRDefault="00391333" w:rsidP="00E34BCE">
      <w:pPr>
        <w:pStyle w:val="ConsPlusNormal"/>
        <w:spacing w:before="240"/>
        <w:ind w:firstLine="709"/>
        <w:contextualSpacing/>
        <w:jc w:val="both"/>
      </w:pPr>
      <w:r>
        <w:t xml:space="preserve">2.10. </w:t>
      </w:r>
      <w:r w:rsidR="00420312" w:rsidRPr="00E34BCE">
        <w:t>Предоставление муниципальной услуги осуществляется бесплатно</w:t>
      </w:r>
      <w:r w:rsidR="00E13A60" w:rsidRPr="00E34BCE">
        <w:t>, государственная пошлина не уплачивается</w:t>
      </w:r>
      <w:r w:rsidR="00420312" w:rsidRPr="00E34BCE">
        <w:t>.</w:t>
      </w:r>
    </w:p>
    <w:p w:rsidR="00420312" w:rsidRPr="00D20B29" w:rsidRDefault="00420312" w:rsidP="00391333">
      <w:pPr>
        <w:pStyle w:val="ConsPlusNormal"/>
        <w:spacing w:before="240"/>
        <w:contextualSpacing/>
        <w:jc w:val="center"/>
      </w:pPr>
      <w:r w:rsidRPr="00D20B29">
        <w:rPr>
          <w:b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20312" w:rsidRPr="00E34BCE" w:rsidRDefault="00391333" w:rsidP="00E34BCE">
      <w:pPr>
        <w:pStyle w:val="ConsPlusNormal"/>
        <w:spacing w:before="240"/>
        <w:ind w:firstLine="709"/>
        <w:contextualSpacing/>
        <w:jc w:val="both"/>
      </w:pPr>
      <w:r>
        <w:t xml:space="preserve">2.11. </w:t>
      </w:r>
      <w:r w:rsidR="00420312" w:rsidRPr="00E34BCE">
        <w:t xml:space="preserve">Порядок, размер и основания взимания платы за предоставление услуг, указанных </w:t>
      </w:r>
      <w:r w:rsidR="003820C0" w:rsidRPr="00E34BCE">
        <w:t>в пункте</w:t>
      </w:r>
      <w:r w:rsidR="00920913" w:rsidRPr="00E34BCE">
        <w:t xml:space="preserve"> 2.9 </w:t>
      </w:r>
      <w:r w:rsidR="006C309E" w:rsidRPr="00E34BCE">
        <w:t xml:space="preserve">настоящего </w:t>
      </w:r>
      <w:r w:rsidR="00420312" w:rsidRPr="00E34BCE">
        <w:t>административного регламента, определяется организациями, предоставляющими данные услуги.</w:t>
      </w:r>
    </w:p>
    <w:p w:rsidR="00420312" w:rsidRPr="00D20B29" w:rsidRDefault="009D433E" w:rsidP="00391333">
      <w:pPr>
        <w:pStyle w:val="ConsPlusNormal"/>
        <w:spacing w:before="240"/>
        <w:contextualSpacing/>
        <w:jc w:val="center"/>
      </w:pPr>
      <w:r w:rsidRPr="00D20B29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20312" w:rsidRPr="00E34BCE" w:rsidRDefault="00391333" w:rsidP="00E34BCE">
      <w:pPr>
        <w:pStyle w:val="ConsPlusNormal"/>
        <w:spacing w:before="240"/>
        <w:ind w:firstLine="709"/>
        <w:contextualSpacing/>
        <w:jc w:val="both"/>
      </w:pPr>
      <w:r>
        <w:t xml:space="preserve">2.12. </w:t>
      </w:r>
      <w:r w:rsidR="00420312" w:rsidRPr="00E34BCE">
        <w:t>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:rsidR="00D20B29" w:rsidRPr="00526CDE" w:rsidRDefault="00D20B29" w:rsidP="00391333">
      <w:pPr>
        <w:pStyle w:val="ConsPlusNormal"/>
        <w:spacing w:before="240"/>
        <w:contextualSpacing/>
        <w:jc w:val="center"/>
        <w:rPr>
          <w:b/>
        </w:rPr>
      </w:pPr>
    </w:p>
    <w:p w:rsidR="00420312" w:rsidRPr="00D20B29" w:rsidRDefault="009D433E" w:rsidP="00391333">
      <w:pPr>
        <w:pStyle w:val="ConsPlusNormal"/>
        <w:spacing w:before="240"/>
        <w:contextualSpacing/>
        <w:jc w:val="center"/>
        <w:rPr>
          <w:b/>
        </w:rPr>
      </w:pPr>
      <w:r w:rsidRPr="00D20B29">
        <w:rPr>
          <w:b/>
        </w:rPr>
        <w:t>Срок и порядок регистрации запроса заявителя о предоставлении муниципальной услуги</w:t>
      </w:r>
    </w:p>
    <w:p w:rsidR="00420312" w:rsidRPr="00E34BCE" w:rsidRDefault="00391333" w:rsidP="00E34BCE">
      <w:pPr>
        <w:pStyle w:val="ConsPlusNormal"/>
        <w:spacing w:before="240"/>
        <w:ind w:firstLine="709"/>
        <w:contextualSpacing/>
        <w:jc w:val="both"/>
      </w:pPr>
      <w:r>
        <w:t xml:space="preserve">2.13. </w:t>
      </w:r>
      <w:r w:rsidR="00420312" w:rsidRPr="00E34BCE">
        <w:t>За</w:t>
      </w:r>
      <w:r>
        <w:t>прос</w:t>
      </w:r>
      <w:r w:rsidR="00420312" w:rsidRPr="00E34BCE">
        <w:t xml:space="preserve"> о предоставлении муни</w:t>
      </w:r>
      <w:r>
        <w:t xml:space="preserve">ципальной услуги, представленный </w:t>
      </w:r>
      <w:r w:rsidR="00420312" w:rsidRPr="00E34BCE">
        <w:t>заявителем лично либо его представителем, регистрируется уполномоченным органом в течение 1 рабочего дня с даты поступления такого за</w:t>
      </w:r>
      <w:r>
        <w:t>проса</w:t>
      </w:r>
      <w:r w:rsidR="00420312"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За</w:t>
      </w:r>
      <w:r w:rsidR="00391333">
        <w:t>прос</w:t>
      </w:r>
      <w:r w:rsidRPr="00E34BCE">
        <w:t xml:space="preserve"> о предоставлении муни</w:t>
      </w:r>
      <w:r w:rsidR="00391333">
        <w:t>ципальной услуги, представленный</w:t>
      </w:r>
      <w:r w:rsidRPr="00E34BCE">
        <w:t xml:space="preserve"> заявителем либо его представителем через МФЦ, регистрируется уполномоченным органом в день поступления от МФЦ.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За</w:t>
      </w:r>
      <w:r w:rsidR="00320F0C">
        <w:t>прос, поступивший</w:t>
      </w:r>
      <w:r w:rsidRPr="00E34BCE">
        <w:t xml:space="preserve"> в электронной форме на ЕПГУ регистрируется уполномоченным органом в день его поступления в случае отсутствия автоматической регис</w:t>
      </w:r>
      <w:r w:rsidR="00320F0C">
        <w:t>трации запросов на ЕПГУ</w:t>
      </w:r>
      <w:r w:rsidRPr="00E34BCE">
        <w:t>.</w:t>
      </w:r>
    </w:p>
    <w:p w:rsidR="007E04A2" w:rsidRPr="004036DE" w:rsidRDefault="00320F0C" w:rsidP="004036DE">
      <w:pPr>
        <w:pStyle w:val="ConsPlusNormal"/>
        <w:spacing w:before="240"/>
        <w:ind w:firstLine="709"/>
        <w:contextualSpacing/>
        <w:jc w:val="both"/>
      </w:pPr>
      <w:r>
        <w:t>Запрос, поступивший</w:t>
      </w:r>
      <w:r w:rsidR="00420312" w:rsidRPr="00E34BCE">
        <w:t xml:space="preserve"> в нерабочее время, регистрируется уполномоченным органом в первый рабочий день</w:t>
      </w:r>
      <w:r w:rsidR="00E13A60" w:rsidRPr="00E34BCE">
        <w:t>, следующий за днем его получения</w:t>
      </w:r>
      <w:r w:rsidR="004036DE">
        <w:t>.</w:t>
      </w:r>
    </w:p>
    <w:p w:rsidR="007E04A2" w:rsidRPr="00D20B29" w:rsidRDefault="007E04A2" w:rsidP="004036D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20B29">
        <w:rPr>
          <w:rFonts w:ascii="Times New Roman" w:hAnsi="Times New Roman"/>
          <w:b/>
          <w:color w:val="000000"/>
          <w:sz w:val="24"/>
          <w:szCs w:val="24"/>
        </w:rPr>
        <w:t>Требования к помещен</w:t>
      </w:r>
      <w:r w:rsidR="004036DE" w:rsidRPr="00D20B29">
        <w:rPr>
          <w:rFonts w:ascii="Times New Roman" w:hAnsi="Times New Roman"/>
          <w:b/>
          <w:color w:val="000000"/>
          <w:sz w:val="24"/>
          <w:szCs w:val="24"/>
        </w:rPr>
        <w:t xml:space="preserve">иям, в которых предоставляется </w:t>
      </w:r>
      <w:r w:rsidRPr="00D20B29">
        <w:rPr>
          <w:rFonts w:ascii="Times New Roman" w:hAnsi="Times New Roman"/>
          <w:b/>
          <w:color w:val="000000"/>
          <w:sz w:val="24"/>
          <w:szCs w:val="24"/>
        </w:rPr>
        <w:t>муниципальная услуга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2.14</w:t>
      </w:r>
      <w:r w:rsidRPr="007E04A2">
        <w:rPr>
          <w:rFonts w:ascii="Times New Roman" w:hAnsi="Times New Roman"/>
          <w:color w:val="000000"/>
          <w:sz w:val="24"/>
          <w:szCs w:val="24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E04A2" w:rsidRPr="007E04A2" w:rsidRDefault="007E04A2" w:rsidP="007E04A2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муниципальной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E04A2" w:rsidRPr="007E04A2" w:rsidRDefault="007E04A2" w:rsidP="007E04A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наименование;</w:t>
      </w:r>
    </w:p>
    <w:p w:rsidR="007E04A2" w:rsidRPr="007E04A2" w:rsidRDefault="007E04A2" w:rsidP="007E04A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местонахождение и юридический адрес;</w:t>
      </w:r>
    </w:p>
    <w:p w:rsidR="007E04A2" w:rsidRPr="007E04A2" w:rsidRDefault="007E04A2" w:rsidP="007E04A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режим работы;</w:t>
      </w:r>
    </w:p>
    <w:p w:rsidR="007E04A2" w:rsidRPr="007E04A2" w:rsidRDefault="007E04A2" w:rsidP="007E04A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график приема;</w:t>
      </w:r>
    </w:p>
    <w:p w:rsidR="007E04A2" w:rsidRPr="007E04A2" w:rsidRDefault="007E04A2" w:rsidP="007E04A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номера телефонов для справок.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Помещения, в которых предоставляется муниципальная услуга, оснащаются: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противопожарной системой и средствами пожаротушения;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системой оповещения о возникновении чрезвычайной ситуации;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средствами оказания первой медицинской помощи;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туалетными комнатами для посетителей.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</w:t>
      </w:r>
      <w:r w:rsidRPr="007E04A2">
        <w:rPr>
          <w:rFonts w:ascii="Times New Roman" w:hAnsi="Times New Roman"/>
          <w:color w:val="000000"/>
          <w:sz w:val="24"/>
          <w:szCs w:val="24"/>
        </w:rPr>
        <w:lastRenderedPageBreak/>
        <w:t>помещении, а также информационными стендами.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номера кабинета и наименования отдела;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графика приема Заявителей.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При предоставлении муниципальной услуги инвалидам обеспечиваются: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допуск сурдопереводчика и тифлосурдопереводчика;</w:t>
      </w:r>
    </w:p>
    <w:p w:rsidR="007E04A2" w:rsidRPr="007E04A2" w:rsidRDefault="007E04A2" w:rsidP="007E04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4036DE" w:rsidRDefault="007E04A2" w:rsidP="004036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4A2">
        <w:rPr>
          <w:rFonts w:ascii="Times New Roman" w:hAnsi="Times New Roman"/>
          <w:color w:val="000000"/>
          <w:sz w:val="24"/>
          <w:szCs w:val="24"/>
        </w:rPr>
        <w:t xml:space="preserve">оказание инвалидам помощи в преодолении барьеров, мешающих получению ими муниципальных </w:t>
      </w:r>
      <w:r w:rsidR="004036DE">
        <w:rPr>
          <w:rFonts w:ascii="Times New Roman" w:hAnsi="Times New Roman"/>
          <w:color w:val="000000"/>
          <w:sz w:val="24"/>
          <w:szCs w:val="24"/>
        </w:rPr>
        <w:t>услуг наравне с другими лицами.</w:t>
      </w:r>
    </w:p>
    <w:p w:rsidR="00420312" w:rsidRPr="00D20B29" w:rsidRDefault="00420312" w:rsidP="004036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D20B29">
        <w:rPr>
          <w:rFonts w:ascii="Times New Roman" w:hAnsi="Times New Roman"/>
          <w:b/>
          <w:sz w:val="24"/>
          <w:szCs w:val="24"/>
        </w:rPr>
        <w:t xml:space="preserve">Показатели доступности </w:t>
      </w:r>
      <w:r w:rsidR="00320F0C" w:rsidRPr="00D20B29">
        <w:rPr>
          <w:rFonts w:ascii="Times New Roman" w:hAnsi="Times New Roman"/>
          <w:b/>
          <w:sz w:val="24"/>
          <w:szCs w:val="24"/>
        </w:rPr>
        <w:t>и качества муниципальной услуги</w:t>
      </w:r>
    </w:p>
    <w:p w:rsidR="00420312" w:rsidRPr="00E34BCE" w:rsidRDefault="00320F0C" w:rsidP="004036DE">
      <w:pPr>
        <w:pStyle w:val="ConsPlusNormal"/>
        <w:ind w:firstLine="709"/>
        <w:contextualSpacing/>
        <w:jc w:val="both"/>
      </w:pPr>
      <w:r>
        <w:t xml:space="preserve">2.15. </w:t>
      </w:r>
      <w:r w:rsidR="00420312" w:rsidRPr="00E34BCE">
        <w:t>Количество взаимодействий заявителя с сотрудником уполномоченного органа при предоставлении муниципальной услуги - 2.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Продолжительность взаимодействий заявителя с сотрудником уполномоченного при предоставлении муниципальной услуги - не более 15 минут.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:rsidR="00420312" w:rsidRPr="00E34BCE" w:rsidRDefault="00920913" w:rsidP="00E34BCE">
      <w:pPr>
        <w:pStyle w:val="ConsPlusNormal"/>
        <w:spacing w:before="240"/>
        <w:ind w:firstLine="709"/>
        <w:contextualSpacing/>
        <w:jc w:val="both"/>
      </w:pPr>
      <w:r w:rsidRPr="00E34BCE">
        <w:t>2.15</w:t>
      </w:r>
      <w:r w:rsidR="00420312" w:rsidRPr="00E34BCE">
        <w:t>.1. Иными показателями качества и доступности предоставления муниципальной услуги являются: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</w:t>
      </w:r>
      <w:r w:rsidRPr="00E34BCE">
        <w:lastRenderedPageBreak/>
        <w:t>магистралям;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возможность выбора заявителем форм обращения за получением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своевременность предоставления муниципальной услуги в соответствии со стандартом ее предоставления;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возможность получения информации о ходе предоставления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отсутствие обоснованных жалоб со стороны заявителя по результатам предоставления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420312" w:rsidRPr="00E34BCE" w:rsidRDefault="00920913" w:rsidP="00E34BCE">
      <w:pPr>
        <w:pStyle w:val="ConsPlusNormal"/>
        <w:spacing w:before="240"/>
        <w:ind w:firstLine="709"/>
        <w:contextualSpacing/>
        <w:jc w:val="both"/>
      </w:pPr>
      <w:r w:rsidRPr="00E34BCE">
        <w:t>2.15</w:t>
      </w:r>
      <w:r w:rsidR="00420312" w:rsidRPr="00E34BCE">
        <w:t>.2.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2</w:t>
      </w:r>
      <w:r w:rsidR="00920913" w:rsidRPr="00E34BCE">
        <w:t>.15</w:t>
      </w:r>
      <w:r w:rsidRPr="00E34BCE">
        <w:t>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для получения информации по вопросам предоставления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для подачи заявления и документов;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для получения информации о ходе предоставления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для получения результата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Продолжительность взаимодействия заявителя со специалистом уполномоченного органа не может превышать 15 минут.</w:t>
      </w:r>
    </w:p>
    <w:p w:rsidR="00420312" w:rsidRPr="00E34BCE" w:rsidRDefault="00905517" w:rsidP="00E34BCE">
      <w:pPr>
        <w:pStyle w:val="ConsPlusNormal"/>
        <w:spacing w:before="240"/>
        <w:ind w:firstLine="709"/>
        <w:contextualSpacing/>
        <w:jc w:val="both"/>
      </w:pPr>
      <w:r w:rsidRPr="00E34BCE">
        <w:t>2.15</w:t>
      </w:r>
      <w:r w:rsidR="00420312" w:rsidRPr="00E34BCE">
        <w:t>.4. 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Уполномоченный орган обеспечивает информирование заявителей о возможности получения муниципальной услуги на базе МФЦ. В случае подачи за</w:t>
      </w:r>
      <w:r w:rsidR="007E04A2">
        <w:t>проса</w:t>
      </w:r>
      <w:r w:rsidRPr="00E34BCE">
        <w:t xml:space="preserve"> о предоставлении муниципальной услуги в МФЦ</w:t>
      </w:r>
      <w:r w:rsidR="00AC3129">
        <w:t>,</w:t>
      </w:r>
      <w:r w:rsidRPr="00E34BCE">
        <w:t xml:space="preserve"> непосредственное предоставление муниципальной услуги осуществляется уполномоченным органом.</w:t>
      </w:r>
    </w:p>
    <w:p w:rsidR="00D20B29" w:rsidRPr="00526CDE" w:rsidRDefault="00D20B29" w:rsidP="00AC3129">
      <w:pPr>
        <w:pStyle w:val="ConsPlusNormal"/>
        <w:spacing w:before="240"/>
        <w:contextualSpacing/>
        <w:jc w:val="center"/>
        <w:rPr>
          <w:b/>
        </w:rPr>
      </w:pPr>
    </w:p>
    <w:p w:rsidR="00D20B29" w:rsidRPr="00526CDE" w:rsidRDefault="00D20B29" w:rsidP="00AC3129">
      <w:pPr>
        <w:pStyle w:val="ConsPlusNormal"/>
        <w:spacing w:before="240"/>
        <w:contextualSpacing/>
        <w:jc w:val="center"/>
        <w:rPr>
          <w:b/>
        </w:rPr>
      </w:pPr>
    </w:p>
    <w:p w:rsidR="00D20B29" w:rsidRPr="00526CDE" w:rsidRDefault="00D20B29" w:rsidP="00AC3129">
      <w:pPr>
        <w:pStyle w:val="ConsPlusNormal"/>
        <w:spacing w:before="240"/>
        <w:contextualSpacing/>
        <w:jc w:val="center"/>
        <w:rPr>
          <w:b/>
        </w:rPr>
      </w:pPr>
    </w:p>
    <w:p w:rsidR="00420312" w:rsidRPr="00D20B29" w:rsidRDefault="00420312" w:rsidP="00AC3129">
      <w:pPr>
        <w:pStyle w:val="ConsPlusNormal"/>
        <w:spacing w:before="240"/>
        <w:contextualSpacing/>
        <w:jc w:val="center"/>
        <w:rPr>
          <w:b/>
        </w:rPr>
      </w:pPr>
      <w:r w:rsidRPr="00D20B29">
        <w:rPr>
          <w:b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FC4D17" w:rsidRPr="00E34BCE" w:rsidRDefault="00905517" w:rsidP="00E34BCE">
      <w:pPr>
        <w:pStyle w:val="ConsPlusNormal"/>
        <w:spacing w:before="240"/>
        <w:ind w:firstLine="709"/>
        <w:contextualSpacing/>
        <w:jc w:val="both"/>
      </w:pPr>
      <w:r w:rsidRPr="00E34BCE">
        <w:t>2.16</w:t>
      </w:r>
      <w:r w:rsidR="00AC3129">
        <w:t>.</w:t>
      </w:r>
      <w:r w:rsidR="00E8046C" w:rsidRPr="00E34BCE">
        <w:t>Заявитель</w:t>
      </w:r>
      <w:r w:rsidR="00E13A60" w:rsidRPr="00E34BCE">
        <w:t xml:space="preserve"> предоставляет документы в орган, осуществляющий </w:t>
      </w:r>
      <w:r w:rsidR="00E65B50" w:rsidRPr="00E34BCE">
        <w:t>перевод помещения</w:t>
      </w:r>
      <w:r w:rsidR="00E13A60" w:rsidRPr="00E34BCE">
        <w:t xml:space="preserve">, по месту нахождения </w:t>
      </w:r>
      <w:r w:rsidR="00E65B50" w:rsidRPr="00E34BCE">
        <w:t>переводимого</w:t>
      </w:r>
      <w:r w:rsidR="00E13A60" w:rsidRPr="00E34BCE">
        <w:t xml:space="preserve"> помещения непосредственно либо через </w:t>
      </w:r>
      <w:r w:rsidR="00E8046C" w:rsidRPr="00E34BCE">
        <w:t>МФЦ</w:t>
      </w:r>
      <w:r w:rsidR="00E13A60" w:rsidRPr="00E34BCE">
        <w:t xml:space="preserve"> в соответствии с заключенным ими в установленном Правительством Российской Федерации поряд</w:t>
      </w:r>
      <w:r w:rsidR="00FC4D17" w:rsidRPr="00E34BCE">
        <w:t>ке соглашением о взаимодействии.</w:t>
      </w:r>
    </w:p>
    <w:p w:rsidR="00420312" w:rsidRPr="00E34BCE" w:rsidRDefault="00AC3129" w:rsidP="00E34BCE">
      <w:pPr>
        <w:pStyle w:val="ConsPlusNormal"/>
        <w:spacing w:before="240"/>
        <w:ind w:firstLine="709"/>
        <w:contextualSpacing/>
        <w:jc w:val="both"/>
      </w:pPr>
      <w:r>
        <w:t xml:space="preserve">2.17 </w:t>
      </w:r>
      <w:r w:rsidR="00420312" w:rsidRPr="00E34BCE">
        <w:t xml:space="preserve">Заявитель вправе обратиться за предоставлением муниципальной услуги и подать документы, указанные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420312" w:rsidRPr="00E34BCE">
          <w:t>пункте 2.6.</w:t>
        </w:r>
      </w:hyperlink>
      <w:r w:rsidR="00B13D4E" w:rsidRPr="00E34BCE">
        <w:t xml:space="preserve">настоящего </w:t>
      </w:r>
      <w:r w:rsidR="00420312" w:rsidRPr="00E34BCE">
        <w:t xml:space="preserve">административного регламента </w:t>
      </w:r>
      <w:r>
        <w:t>в электронной форме через ЕПГУ</w:t>
      </w:r>
      <w:r w:rsidR="00420312" w:rsidRPr="00E34BCE">
        <w:t xml:space="preserve"> с использованием электронных документов, подписанных электронной подписью в соответствии с тр</w:t>
      </w:r>
      <w:r w:rsidR="00631180" w:rsidRPr="00E34BCE">
        <w:t xml:space="preserve">ебованиями </w:t>
      </w:r>
      <w:r w:rsidR="006259FC" w:rsidRPr="00E34BCE">
        <w:t xml:space="preserve">Федерального закона от </w:t>
      </w:r>
      <w:r>
        <w:t xml:space="preserve">6 апреля </w:t>
      </w:r>
      <w:r w:rsidR="006259FC" w:rsidRPr="00E34BCE">
        <w:t xml:space="preserve">2011 № 63-ФЗ </w:t>
      </w:r>
      <w:r w:rsidR="00631180" w:rsidRPr="00E34BCE">
        <w:t>«Об электронной подписи»</w:t>
      </w:r>
      <w:r w:rsidR="00420312"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Уполномоченный орган обеспечивает информирование заявителей о возможности получения муниц</w:t>
      </w:r>
      <w:r w:rsidR="00AC3129">
        <w:t>ипальной услуги через ЕПГУ</w:t>
      </w:r>
      <w:r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Обращ</w:t>
      </w:r>
      <w:r w:rsidR="00AC3129">
        <w:t>ение за услугой через ЕПГУ</w:t>
      </w:r>
      <w:r w:rsidRPr="00E34BCE">
        <w:t xml:space="preserve">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420312" w:rsidRPr="00E34BCE" w:rsidRDefault="00AC3129" w:rsidP="00E34BCE">
      <w:pPr>
        <w:pStyle w:val="ConsPlusNormal"/>
        <w:spacing w:before="240"/>
        <w:ind w:firstLine="709"/>
        <w:contextualSpacing/>
        <w:jc w:val="both"/>
      </w:pPr>
      <w:r>
        <w:t>2.18</w:t>
      </w:r>
      <w:r w:rsidR="00420312" w:rsidRPr="00E34BCE">
        <w:t xml:space="preserve"> При предоставлении муниципальной услуги в электрон</w:t>
      </w:r>
      <w:r>
        <w:t>ной форме посредством ЕПГУ</w:t>
      </w:r>
      <w:r w:rsidR="00420312" w:rsidRPr="00E34BCE">
        <w:t xml:space="preserve"> заявителю обеспечивается: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получение информации о порядке и сроках предоставления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запись на прием в уполномоченный орган для подачи заявления и документов;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формирование запроса;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прием и регистрация уполномоченным органом запроса и документов;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получение результата предоставления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получение сведений о ходе выполн</w:t>
      </w:r>
      <w:r w:rsidR="00A317E0" w:rsidRPr="00E34BCE">
        <w:t>ения запроса.</w:t>
      </w:r>
    </w:p>
    <w:p w:rsidR="00420312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AC3129" w:rsidRPr="00AC3129" w:rsidRDefault="00AC3129" w:rsidP="00AC312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AC3129">
        <w:rPr>
          <w:rFonts w:ascii="Times New Roman" w:hAnsi="Times New Roman"/>
          <w:color w:val="000000"/>
          <w:sz w:val="24"/>
          <w:szCs w:val="24"/>
        </w:rPr>
        <w:t>9. Электронные документы представляются в следующих форматах: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а) xml - для формализованных документов;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в) xls, xlsx, ods - для документов, содержащих расчеты;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lastRenderedPageBreak/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Электронные документы должны обеспечивать: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- возможность идентифицировать документ и количество листов в документе;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63D4D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C3129" w:rsidRPr="00AC3129" w:rsidRDefault="00AC3129" w:rsidP="00AC312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3120" w:rsidRPr="00F73120" w:rsidRDefault="00A31E96" w:rsidP="00F731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31E96">
        <w:rPr>
          <w:rFonts w:ascii="Times New Roman" w:hAnsi="Times New Roman"/>
          <w:b/>
          <w:sz w:val="24"/>
          <w:szCs w:val="24"/>
        </w:rPr>
        <w:t>3.</w:t>
      </w:r>
      <w:r w:rsidR="00F73120" w:rsidRPr="00F73120">
        <w:rPr>
          <w:rFonts w:ascii="Times New Roman" w:hAnsi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A31E96" w:rsidRDefault="00A31E96" w:rsidP="00F731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C3129" w:rsidRPr="00D20B29" w:rsidRDefault="00AC3129" w:rsidP="00AC312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0B29">
        <w:rPr>
          <w:rFonts w:ascii="Times New Roman" w:hAnsi="Times New Roman"/>
          <w:b/>
          <w:bCs/>
          <w:color w:val="000000"/>
          <w:sz w:val="24"/>
          <w:szCs w:val="24"/>
        </w:rPr>
        <w:t>Исчерпывающий перечень административных процедур</w:t>
      </w:r>
    </w:p>
    <w:p w:rsidR="00AC3129" w:rsidRPr="00AC3129" w:rsidRDefault="00AC3129" w:rsidP="00AC3129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C3129">
        <w:rPr>
          <w:rFonts w:ascii="Times New Roman" w:hAnsi="Times New Roman"/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20312" w:rsidRPr="00E34BCE" w:rsidRDefault="00420312" w:rsidP="00AC3129">
      <w:pPr>
        <w:pStyle w:val="ConsPlusNormal"/>
        <w:ind w:firstLine="709"/>
        <w:contextualSpacing/>
        <w:jc w:val="both"/>
      </w:pPr>
      <w:r w:rsidRPr="00E34BCE">
        <w:t>1) прием и регистрация заявления и документов на предоставление муниципальной услуги;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093E55" w:rsidRPr="00E34BCE" w:rsidRDefault="00006040" w:rsidP="00E34BCE">
      <w:pPr>
        <w:pStyle w:val="ConsPlusNormal"/>
        <w:spacing w:before="240"/>
        <w:ind w:firstLine="709"/>
        <w:contextualSpacing/>
        <w:jc w:val="both"/>
      </w:pPr>
      <w:r w:rsidRPr="00E34BCE">
        <w:t>3) 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</w:t>
      </w:r>
      <w:r w:rsidR="00093E55" w:rsidRPr="00E34BCE">
        <w:t>;</w:t>
      </w:r>
    </w:p>
    <w:p w:rsidR="00420312" w:rsidRPr="00E34BCE" w:rsidRDefault="00006040" w:rsidP="00E34BCE">
      <w:pPr>
        <w:pStyle w:val="ConsPlusNormal"/>
        <w:spacing w:before="240"/>
        <w:ind w:firstLine="709"/>
        <w:contextualSpacing/>
        <w:jc w:val="both"/>
      </w:pPr>
      <w:r w:rsidRPr="00E34BCE">
        <w:t>4</w:t>
      </w:r>
      <w:r w:rsidR="00420312" w:rsidRPr="00E34BCE">
        <w:t xml:space="preserve">) принятие решения о </w:t>
      </w:r>
      <w:r w:rsidR="00E65B50" w:rsidRPr="00E34BCE">
        <w:t>переводе</w:t>
      </w:r>
      <w:r w:rsidR="009D04CB">
        <w:t xml:space="preserve"> </w:t>
      </w:r>
      <w:r w:rsidR="00E65B50" w:rsidRPr="00E34BCE">
        <w:t xml:space="preserve">или </w:t>
      </w:r>
      <w:r w:rsidR="00420312" w:rsidRPr="00E34BCE">
        <w:t xml:space="preserve">об отказе в </w:t>
      </w:r>
      <w:r w:rsidR="00E65B50" w:rsidRPr="00E34BCE">
        <w:t>переводе жилого помещения в нежилое или нежилого помещения в жилое помещение</w:t>
      </w:r>
      <w:r w:rsidR="00420312" w:rsidRPr="00E34BCE">
        <w:t>;</w:t>
      </w:r>
    </w:p>
    <w:p w:rsidR="00420312" w:rsidRPr="00E34BCE" w:rsidRDefault="00006040" w:rsidP="00E34BCE">
      <w:pPr>
        <w:pStyle w:val="ConsPlusNormal"/>
        <w:spacing w:before="240"/>
        <w:ind w:firstLine="709"/>
        <w:contextualSpacing/>
        <w:jc w:val="both"/>
      </w:pPr>
      <w:r w:rsidRPr="00E34BCE">
        <w:t>5</w:t>
      </w:r>
      <w:r w:rsidR="00420312" w:rsidRPr="00E34BCE">
        <w:t>) выдача (направление) документов по результатам предоставления муниципальной услуги.</w:t>
      </w:r>
    </w:p>
    <w:p w:rsidR="00420312" w:rsidRPr="00E34BCE" w:rsidRDefault="00D45E86" w:rsidP="00E34BCE">
      <w:pPr>
        <w:pStyle w:val="ConsPlusNormal"/>
        <w:spacing w:before="240"/>
        <w:ind w:firstLine="709"/>
        <w:contextualSpacing/>
        <w:jc w:val="both"/>
      </w:pPr>
      <w:hyperlink w:anchor="Par436" w:tooltip="БЛОК-СХЕМА" w:history="1">
        <w:r w:rsidR="00420312" w:rsidRPr="00E34BCE">
          <w:t>Блок-схема</w:t>
        </w:r>
      </w:hyperlink>
      <w:r w:rsidR="00420312" w:rsidRPr="00E34BCE">
        <w:t xml:space="preserve"> предоставления муниципальной услуги представлена в </w:t>
      </w:r>
      <w:r w:rsidR="006041AF" w:rsidRPr="00E34BCE">
        <w:t xml:space="preserve">Приложении № 1 </w:t>
      </w:r>
      <w:r w:rsidR="00420312" w:rsidRPr="00E34BCE">
        <w:t xml:space="preserve">к </w:t>
      </w:r>
      <w:r w:rsidR="006041AF" w:rsidRPr="00E34BCE">
        <w:t xml:space="preserve">настоящему </w:t>
      </w:r>
      <w:r w:rsidR="00420312" w:rsidRPr="00E34BCE">
        <w:t>административному регламенту.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3.1.</w:t>
      </w:r>
      <w:r w:rsidR="002741F4">
        <w:t>1. Прием и регистрация запроса</w:t>
      </w:r>
      <w:r w:rsidRPr="00E34BCE">
        <w:t xml:space="preserve"> и документов на предоставление муниципальной услуги.</w:t>
      </w:r>
    </w:p>
    <w:p w:rsidR="00F35E31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3.1.1.1. </w:t>
      </w:r>
      <w:r w:rsidR="00A317E0" w:rsidRPr="00E34BCE">
        <w:t>Основанием начала выполнения административной процедуры является поступление от заявителя з</w:t>
      </w:r>
      <w:r w:rsidR="002741F4">
        <w:t>апроса</w:t>
      </w:r>
      <w:r w:rsidR="00A317E0" w:rsidRPr="00E34BCE">
        <w:t xml:space="preserve"> и документов, необходимых для предоставления </w:t>
      </w:r>
      <w:r w:rsidR="001B27BF" w:rsidRPr="00E34BCE">
        <w:t>муниципальной</w:t>
      </w:r>
      <w:r w:rsidR="00A317E0" w:rsidRPr="00E34BCE">
        <w:t xml:space="preserve"> услуги, в</w:t>
      </w:r>
      <w:r w:rsidR="002741F4">
        <w:t xml:space="preserve"> уполномоченный орган, ЕПГ</w:t>
      </w:r>
      <w:r w:rsidR="00A317E0" w:rsidRPr="00E34BCE">
        <w:t xml:space="preserve"> либо через МФЦ.</w:t>
      </w:r>
    </w:p>
    <w:p w:rsidR="00420312" w:rsidRPr="00E34BCE" w:rsidRDefault="00F35E31" w:rsidP="00E34BCE">
      <w:pPr>
        <w:pStyle w:val="ConsPlusNormal"/>
        <w:spacing w:before="240"/>
        <w:ind w:firstLine="709"/>
        <w:contextualSpacing/>
        <w:jc w:val="both"/>
      </w:pPr>
      <w:r w:rsidRPr="00E34BCE">
        <w:t>3.1</w:t>
      </w:r>
      <w:r w:rsidR="006D35AD" w:rsidRPr="00E34BCE">
        <w:t>.1.2</w:t>
      </w:r>
      <w:r w:rsidRPr="00E34BCE">
        <w:t xml:space="preserve">. </w:t>
      </w:r>
      <w:r w:rsidR="00420312" w:rsidRPr="00E34BCE">
        <w:t>При личном обращении заявителя в уполномоченный орган специалист уполномоченного органа, ответственный за прием и выдачу документов: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</w:t>
      </w:r>
      <w:r w:rsidR="00F67E74" w:rsidRPr="00E34BCE">
        <w:t xml:space="preserve"> представителя</w:t>
      </w:r>
      <w:r w:rsidRPr="00E34BCE">
        <w:t>);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</w:t>
      </w:r>
      <w:r w:rsidRPr="00E34BCE">
        <w:lastRenderedPageBreak/>
        <w:t>приложенных к нему документах.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 ходе приема документов от заявителя</w:t>
      </w:r>
      <w:r w:rsidR="00F67E74" w:rsidRPr="00E34BCE">
        <w:t xml:space="preserve"> или уполномоченного им лица</w:t>
      </w:r>
      <w:r w:rsidR="002741F4">
        <w:t>,</w:t>
      </w:r>
      <w:r w:rsidRPr="00E34BCE">
        <w:t xml:space="preserve"> специалист, ответственный за прием и выдачу документов, удостоверяется, что: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1) текст в заявлении о </w:t>
      </w:r>
      <w:r w:rsidR="003B58D9" w:rsidRPr="00E34BCE">
        <w:t>переводе помещения</w:t>
      </w:r>
      <w:r w:rsidR="00CA788D">
        <w:t xml:space="preserve"> </w:t>
      </w:r>
      <w:r w:rsidR="00521B7F">
        <w:t xml:space="preserve">из нежилого (жилого) в жилое (нежилое) </w:t>
      </w:r>
      <w:r w:rsidRPr="00E34BCE">
        <w:t>поддается прочтению;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2) в заявлении о </w:t>
      </w:r>
      <w:r w:rsidR="00521B7F" w:rsidRPr="00521B7F">
        <w:t xml:space="preserve">переводе помещения из нежилого (жилого) в жилое (нежилое) </w:t>
      </w:r>
      <w:r w:rsidRPr="00E34BCE">
        <w:t>указаны фамилия, имя, отчество (последнее - при наличии) физического лица либо наименование юридического лица;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3) заявление о </w:t>
      </w:r>
      <w:r w:rsidR="00521B7F" w:rsidRPr="00521B7F">
        <w:t xml:space="preserve">переводе помещения из нежилого (жилого) в жилое (нежилое) </w:t>
      </w:r>
      <w:r w:rsidRPr="00E34BCE">
        <w:t xml:space="preserve">подписано </w:t>
      </w:r>
      <w:r w:rsidR="00F67E74" w:rsidRPr="00E34BCE">
        <w:t>заявителем</w:t>
      </w:r>
      <w:r w:rsidR="00521B7F">
        <w:t xml:space="preserve"> или уполномоченным представителем</w:t>
      </w:r>
      <w:r w:rsidRPr="00E34BCE">
        <w:t>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4) прилагаются документы, необходимые для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</w:t>
      </w:r>
      <w:r w:rsidR="000D1356" w:rsidRPr="00E34BCE">
        <w:t xml:space="preserve">настоящего </w:t>
      </w:r>
      <w:r w:rsidRPr="00E34BCE">
        <w:t>административного ре</w:t>
      </w:r>
      <w:r w:rsidR="000D1356" w:rsidRPr="00E34BCE">
        <w:t xml:space="preserve">гламента - уведомляет заявителя </w:t>
      </w:r>
      <w:r w:rsidRPr="00E34BCE">
        <w:t>о выявленных недостатках в представленных документах и предлагает принять меры по их устранению.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 случае если заявитель настаивает на принятии документов - принимает представленные заявителем документы.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420312" w:rsidRPr="00E34BCE" w:rsidRDefault="00521B7F" w:rsidP="00E34BCE">
      <w:pPr>
        <w:pStyle w:val="ConsPlusNormal"/>
        <w:spacing w:before="240"/>
        <w:ind w:firstLine="709"/>
        <w:contextualSpacing/>
        <w:jc w:val="both"/>
      </w:pPr>
      <w:r>
        <w:t>По окончании приема запроса</w:t>
      </w:r>
      <w:r w:rsidR="00420312" w:rsidRPr="00E34BCE">
        <w:t xml:space="preserve"> и прилагаемых к нему документов, специалист, ответственный за прием документов, выдает заявителю расписку в получении от него документов,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Максимальный срок выполнения административной процедуры по приему и регистрации заявления о </w:t>
      </w:r>
      <w:r w:rsidR="00521B7F" w:rsidRPr="00521B7F">
        <w:t xml:space="preserve">переводе помещения из нежилого (жилого) в жилое (нежилое) </w:t>
      </w:r>
      <w:r w:rsidRPr="00E34BCE">
        <w:t>и приложенных к нему документов со</w:t>
      </w:r>
      <w:r w:rsidR="00D85449" w:rsidRPr="00E34BCE">
        <w:t>ставляет 1 рабочий день</w:t>
      </w:r>
      <w:r w:rsidR="007C5659">
        <w:t xml:space="preserve"> </w:t>
      </w:r>
      <w:r w:rsidR="00521B7F">
        <w:t>с момента поступления запроса</w:t>
      </w:r>
      <w:r w:rsidRPr="00E34BCE">
        <w:t>.</w:t>
      </w:r>
    </w:p>
    <w:p w:rsidR="00420312" w:rsidRPr="00E34BCE" w:rsidRDefault="00420312" w:rsidP="00365384">
      <w:pPr>
        <w:pStyle w:val="ConsPlusNormal"/>
        <w:spacing w:before="240"/>
        <w:ind w:firstLine="709"/>
        <w:contextualSpacing/>
        <w:jc w:val="both"/>
      </w:pPr>
      <w:r w:rsidRPr="00E34BCE">
        <w:t xml:space="preserve">Критерий принятия решения: поступление заявления о </w:t>
      </w:r>
      <w:r w:rsidR="00365384" w:rsidRPr="00365384">
        <w:t xml:space="preserve">переводе помещения из нежилого (жилого) в жилое (нежилое) </w:t>
      </w:r>
      <w:r w:rsidR="00365384">
        <w:t>и</w:t>
      </w:r>
      <w:r w:rsidRPr="00E34BCE">
        <w:t xml:space="preserve"> приложенных к нему документов.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Результатом административной процедуры является прием и регистрация заявления о </w:t>
      </w:r>
      <w:r w:rsidR="00365384" w:rsidRPr="00365384">
        <w:t xml:space="preserve">переводе помещения из нежилого (жилого) в жилое (нежилое) </w:t>
      </w:r>
      <w:r w:rsidRPr="00E34BCE">
        <w:t>и приложенных к нему документов.</w:t>
      </w:r>
    </w:p>
    <w:p w:rsidR="00420312" w:rsidRPr="00E34BCE" w:rsidRDefault="00E8046C" w:rsidP="00E34BCE">
      <w:pPr>
        <w:pStyle w:val="ConsPlusNormal"/>
        <w:spacing w:before="240"/>
        <w:ind w:firstLine="709"/>
        <w:contextualSpacing/>
        <w:jc w:val="both"/>
      </w:pPr>
      <w:r w:rsidRPr="00E34BCE">
        <w:t>Информация о приеме заявления о</w:t>
      </w:r>
      <w:r w:rsidR="007C5659">
        <w:t xml:space="preserve"> </w:t>
      </w:r>
      <w:r w:rsidR="00365384" w:rsidRPr="00365384">
        <w:t xml:space="preserve">переводе помещения из нежилого (жилого) в жилое (нежилое) </w:t>
      </w:r>
      <w:r w:rsidR="00420312" w:rsidRPr="00E34BCE">
        <w:t>и приложенных к нему документов фиксируется в системе электронного документооборота</w:t>
      </w:r>
      <w:r w:rsidR="001A5244" w:rsidRPr="00E34BCE">
        <w:t xml:space="preserve"> и (или)</w:t>
      </w:r>
      <w:r w:rsidR="00D85449" w:rsidRPr="00E34BCE">
        <w:t xml:space="preserve"> журнале регистрации</w:t>
      </w:r>
      <w:r w:rsidR="007C5659">
        <w:t xml:space="preserve"> </w:t>
      </w:r>
      <w:r w:rsidR="00631180" w:rsidRPr="00E34BCE">
        <w:t>уполномоченного органа</w:t>
      </w:r>
      <w:r w:rsidR="00420312" w:rsidRPr="00E34BCE">
        <w:t xml:space="preserve">, после чего поступившие документы передаются </w:t>
      </w:r>
      <w:r w:rsidR="00631180" w:rsidRPr="00E34BCE">
        <w:t>должностному лицу</w:t>
      </w:r>
      <w:r w:rsidR="00420312" w:rsidRPr="00E34BCE">
        <w:t xml:space="preserve"> для рассмотрения и назначения ответственного исполнителя.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3.1.1.</w:t>
      </w:r>
      <w:r w:rsidR="00365384">
        <w:t>3. Прием и регистрация запроса</w:t>
      </w:r>
      <w:r w:rsidRPr="00E34BCE">
        <w:t xml:space="preserve"> и документов на предоставление муниципальной услуги в форме электронных документов</w:t>
      </w:r>
      <w:r w:rsidR="008D6E62" w:rsidRPr="00E34BCE">
        <w:t xml:space="preserve"> через ЕПГУ</w:t>
      </w:r>
      <w:r w:rsidR="00365384">
        <w:t>.</w:t>
      </w:r>
    </w:p>
    <w:p w:rsidR="00420312" w:rsidRPr="00E34BCE" w:rsidRDefault="00365384" w:rsidP="00E34BCE">
      <w:pPr>
        <w:pStyle w:val="ConsPlusNormal"/>
        <w:spacing w:before="240"/>
        <w:ind w:firstLine="709"/>
        <w:contextualSpacing/>
        <w:jc w:val="both"/>
      </w:pPr>
      <w:r>
        <w:t>При направлении запроса</w:t>
      </w:r>
      <w:r w:rsidR="00420312" w:rsidRPr="00E34BCE">
        <w:t xml:space="preserve"> о </w:t>
      </w:r>
      <w:r w:rsidRPr="00365384">
        <w:t xml:space="preserve">переводе помещения из нежилого (жилого) в жилое (нежилое) </w:t>
      </w:r>
      <w:r w:rsidR="00420312" w:rsidRPr="00E34BCE">
        <w:t>в электронной форме (при наличии технической возможности) заявителю не</w:t>
      </w:r>
      <w:r>
        <w:t>обходимо заполнить на ЕПГУ</w:t>
      </w:r>
      <w:r w:rsidR="00420312" w:rsidRPr="00E34BCE">
        <w:t xml:space="preserve"> электронную форму запроса на предоставление муниципально</w:t>
      </w:r>
      <w:r>
        <w:t>й услуги, прикрепить</w:t>
      </w:r>
      <w:r w:rsidR="00420312" w:rsidRPr="00E34BCE">
        <w:t xml:space="preserve"> в электронном виде документы, необходимые для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На ЕПГ</w:t>
      </w:r>
      <w:r w:rsidR="00365384">
        <w:t>У</w:t>
      </w:r>
      <w:r w:rsidRPr="00E34BCE">
        <w:t xml:space="preserve"> размещается образец заполнен</w:t>
      </w:r>
      <w:r w:rsidR="00365384">
        <w:t>ия электронной формы запроса</w:t>
      </w:r>
      <w:r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Форматно-логическая пров</w:t>
      </w:r>
      <w:r w:rsidR="00365384">
        <w:t>ерка сформированного запроса</w:t>
      </w:r>
      <w:r w:rsidRPr="00E34BCE">
        <w:t xml:space="preserve"> осуществляется автоматически после заполнения заявителем каждого из полей электронной формы </w:t>
      </w:r>
      <w:r w:rsidRPr="00E34BCE">
        <w:lastRenderedPageBreak/>
        <w:t>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Специалист, ответственный за прием и выдачу докум</w:t>
      </w:r>
      <w:r w:rsidR="00365384">
        <w:t>ентов, при поступлении запроса</w:t>
      </w:r>
      <w:r w:rsidRPr="00E34BCE">
        <w:t xml:space="preserve"> и документов в электронном виде: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проверяет электронные образы документов на отсутствие компьютерных вирусов и искаженной информации;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регистрирует документы в системе электронного документооборота </w:t>
      </w:r>
      <w:r w:rsidR="005863C4" w:rsidRPr="00E34BCE">
        <w:t>уполномоченного органа</w:t>
      </w:r>
      <w:r w:rsidR="006D35AD" w:rsidRPr="00E34BCE">
        <w:t>, в журнале регистрации, в случае отсутствия системы электронного документооборота</w:t>
      </w:r>
      <w:r w:rsidRPr="00E34BCE">
        <w:t>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формирует и направляет заявителю электрон</w:t>
      </w:r>
      <w:r w:rsidR="00365384">
        <w:t>ное уведомление через ЕПГУ</w:t>
      </w:r>
      <w:r w:rsidRPr="00E34BCE">
        <w:t xml:space="preserve"> о получении и реги</w:t>
      </w:r>
      <w:r w:rsidR="00365384">
        <w:t>страции от заявителя запроса</w:t>
      </w:r>
      <w:r w:rsidRPr="00E34BCE">
        <w:t xml:space="preserve"> и копий документов, в случае отсутствия технической возможности автоматического уведом</w:t>
      </w:r>
      <w:r w:rsidR="00365384">
        <w:t>ления заявителя через ЕПГУ</w:t>
      </w:r>
      <w:r w:rsidRPr="00E34BCE">
        <w:t>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направляет поступивший пакет документов </w:t>
      </w:r>
      <w:r w:rsidR="005863C4" w:rsidRPr="00E34BCE">
        <w:t>должностному лицу уполномоченного органа</w:t>
      </w:r>
      <w:r w:rsidRPr="00E34BCE">
        <w:t xml:space="preserve"> для рассмотрения и назначения ответственного исполнителя.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Максимальный срок выполнения административной процедуры по приему и регистрац</w:t>
      </w:r>
      <w:r w:rsidR="00365384">
        <w:t>ии запроса</w:t>
      </w:r>
      <w:r w:rsidR="00F35E31" w:rsidRPr="00E34BCE">
        <w:t xml:space="preserve"> о</w:t>
      </w:r>
      <w:r w:rsidR="00620A21">
        <w:t xml:space="preserve"> </w:t>
      </w:r>
      <w:r w:rsidR="00365384" w:rsidRPr="00365384">
        <w:t xml:space="preserve">переводе помещения из нежилого (жилого) в жилое (нежилое) </w:t>
      </w:r>
      <w:r w:rsidRPr="00E34BCE">
        <w:t xml:space="preserve">и приложенных к нему документов в форме электронных документов составляет 1 </w:t>
      </w:r>
      <w:r w:rsidR="00ED6BDE" w:rsidRPr="00E34BCE">
        <w:t xml:space="preserve">рабочий </w:t>
      </w:r>
      <w:r w:rsidRPr="00E34BCE">
        <w:t>день</w:t>
      </w:r>
      <w:r w:rsidR="006D5824" w:rsidRPr="00E34BCE">
        <w:t xml:space="preserve"> с момента получения документов.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Критерий приняти</w:t>
      </w:r>
      <w:r w:rsidR="00EE2175">
        <w:t>я решения: поступление запроса</w:t>
      </w:r>
      <w:r w:rsidRPr="00E34BCE">
        <w:t xml:space="preserve"> о </w:t>
      </w:r>
      <w:r w:rsidR="00EE2175" w:rsidRPr="00EE2175">
        <w:t xml:space="preserve">переводе помещения из нежилого (жилого) в жилое (нежилое) </w:t>
      </w:r>
      <w:r w:rsidRPr="00E34BCE">
        <w:t>и приложенных к нему документов.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Результатом административной процедуры являе</w:t>
      </w:r>
      <w:r w:rsidR="00EE2175">
        <w:t>тся прием, регистрация запроса</w:t>
      </w:r>
      <w:r w:rsidR="008D6E62" w:rsidRPr="00E34BCE">
        <w:t xml:space="preserve"> о</w:t>
      </w:r>
      <w:r w:rsidR="00620A21">
        <w:t xml:space="preserve"> </w:t>
      </w:r>
      <w:r w:rsidR="00EE2175" w:rsidRPr="00EE2175">
        <w:t xml:space="preserve">переводе помещения из нежилого (жилого) в жилое (нежилое) </w:t>
      </w:r>
      <w:r w:rsidRPr="00E34BCE">
        <w:t>и приложенных к нему документов.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E34BCE">
          <w:t>подпунктами 2</w:t>
        </w:r>
      </w:hyperlink>
      <w:r w:rsidRPr="00E34BCE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AB675C" w:rsidRPr="00E34BCE">
          <w:t>3</w:t>
        </w:r>
      </w:hyperlink>
      <w:r w:rsidRPr="00E34BCE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AB675C" w:rsidRPr="00E34BCE">
          <w:t>4</w:t>
        </w:r>
        <w:r w:rsidRPr="00E34BCE">
          <w:t xml:space="preserve"> пункта 2.6.</w:t>
        </w:r>
      </w:hyperlink>
      <w:r w:rsidR="008D6E62" w:rsidRPr="00E34BCE">
        <w:t xml:space="preserve">настоящего </w:t>
      </w:r>
      <w:r w:rsidRPr="00E34BCE">
        <w:t>административного регламента.</w:t>
      </w:r>
    </w:p>
    <w:p w:rsidR="00420312" w:rsidRPr="00E34BCE" w:rsidRDefault="005863C4" w:rsidP="00E34BCE">
      <w:pPr>
        <w:pStyle w:val="ConsPlusNormal"/>
        <w:spacing w:before="240"/>
        <w:ind w:firstLine="709"/>
        <w:contextualSpacing/>
        <w:jc w:val="both"/>
      </w:pPr>
      <w:r w:rsidRPr="00E34BCE">
        <w:t>Должностное лицо уполномоченного органа</w:t>
      </w:r>
      <w:r w:rsidR="00743299" w:rsidRPr="00E34BCE">
        <w:t xml:space="preserve"> при получении заявления о </w:t>
      </w:r>
      <w:r w:rsidR="00EE2175" w:rsidRPr="00EE2175">
        <w:t xml:space="preserve">переводе помещения из нежилого (жилого) в жилое (нежилое) </w:t>
      </w:r>
      <w:r w:rsidR="00420312" w:rsidRPr="00E34BCE">
        <w:t>и приложенных к нему документов, поручает специалисту соответствующего отдела произвести их проверку.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В случае, если специалистом соответствующего отдела будет выявлено, что в перечне представленных заявителем документов отсутствуют документы, предусмотренные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E34BCE">
          <w:t>подпунктами 2</w:t>
        </w:r>
      </w:hyperlink>
      <w:r w:rsidRPr="00E34BCE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AB675C" w:rsidRPr="00E34BCE">
          <w:t>3</w:t>
        </w:r>
      </w:hyperlink>
      <w:r w:rsidRPr="00E34BCE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AB675C" w:rsidRPr="00E34BCE">
          <w:t>4</w:t>
        </w:r>
        <w:r w:rsidRPr="00E34BCE">
          <w:t xml:space="preserve"> пункта 2.6.</w:t>
        </w:r>
      </w:hyperlink>
      <w:r w:rsidR="008D6E62" w:rsidRPr="00E34BCE">
        <w:t xml:space="preserve">настоящего </w:t>
      </w:r>
      <w:r w:rsidRPr="00E34BCE">
        <w:t>административного регламента, принимается решение о направлении соответствующих межведомственных запросов.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Межведомственные запросы направляются в срок, не превышающий 3 рабочих дней со дня </w:t>
      </w:r>
      <w:r w:rsidR="000D1356" w:rsidRPr="00E34BCE">
        <w:t>регистрации</w:t>
      </w:r>
      <w:r w:rsidRPr="00E34BCE">
        <w:t xml:space="preserve"> заявления о </w:t>
      </w:r>
      <w:r w:rsidR="00AB675C" w:rsidRPr="00E34BCE">
        <w:t>переводе помещения</w:t>
      </w:r>
      <w:r w:rsidRPr="00E34BCE">
        <w:t xml:space="preserve"> и приложенных к нему документов от заявителя.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Специалист соответствующего отдела, ответственный за подготовку документов, обязан принять необходимые меры для получения ответа на межведомственные запросы в установленные сроки.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 случае не</w:t>
      </w:r>
      <w:r w:rsidR="005C481A">
        <w:t xml:space="preserve"> </w:t>
      </w:r>
      <w:r w:rsidRPr="00E34BCE">
        <w:t>поступления ответа на межведомственный запрос в срок</w:t>
      </w:r>
      <w:r w:rsidR="001A5244" w:rsidRPr="00E34BCE">
        <w:t xml:space="preserve"> установленный пунктом 2.6.3административного регламента </w:t>
      </w:r>
      <w:r w:rsidR="00B3538D" w:rsidRPr="00E34BCE">
        <w:t>принимаются меры</w:t>
      </w:r>
      <w:r w:rsidR="005C481A">
        <w:t xml:space="preserve"> </w:t>
      </w:r>
      <w:r w:rsidR="001A5244" w:rsidRPr="00E34BCE">
        <w:t>в соответствии</w:t>
      </w:r>
      <w:r w:rsidR="005C481A">
        <w:t xml:space="preserve">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42095B" w:rsidRPr="00E34BCE">
          <w:t>подпунктом 3</w:t>
        </w:r>
        <w:r w:rsidR="008D6E62" w:rsidRPr="00E34BCE">
          <w:t xml:space="preserve"> пункта </w:t>
        </w:r>
        <w:r w:rsidR="0042095B" w:rsidRPr="00E34BCE">
          <w:t>3</w:t>
        </w:r>
        <w:r w:rsidR="008D6E62" w:rsidRPr="00E34BCE">
          <w:t>.1</w:t>
        </w:r>
      </w:hyperlink>
      <w:r w:rsidR="008D6E62" w:rsidRPr="00E34BCE">
        <w:t>настоящего административного регламента</w:t>
      </w:r>
      <w:r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lastRenderedPageBreak/>
        <w:t xml:space="preserve">Критерий принятия решения: непредставление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E34BCE">
          <w:t>подпунктами 2</w:t>
        </w:r>
      </w:hyperlink>
      <w:r w:rsidRPr="00E34BCE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087A78" w:rsidRPr="00E34BCE">
          <w:t>3</w:t>
        </w:r>
      </w:hyperlink>
      <w:r w:rsidRPr="00E34BCE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087A78" w:rsidRPr="00E34BCE">
          <w:t>4</w:t>
        </w:r>
        <w:r w:rsidRPr="00E34BCE">
          <w:t xml:space="preserve"> пункта 2.6.</w:t>
        </w:r>
      </w:hyperlink>
      <w:r w:rsidR="00944916" w:rsidRPr="00E34BCE">
        <w:t xml:space="preserve">настоящего </w:t>
      </w:r>
      <w:r w:rsidRPr="00E34BCE">
        <w:t>административного регламента.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Фиксация результата выполнения административной процедуры не производится.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3.1.3 Принятие решения о </w:t>
      </w:r>
      <w:r w:rsidR="00087A78" w:rsidRPr="00E34BCE">
        <w:t>переводе или об отказе в переводе жилого помещения в нежилое и нежилого помещения в жилое</w:t>
      </w:r>
      <w:r w:rsidR="00AF5B48" w:rsidRPr="00E34BCE">
        <w:t xml:space="preserve"> помещение</w:t>
      </w:r>
      <w:r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Основанием для начала административной процедуры является получение </w:t>
      </w:r>
      <w:r w:rsidR="0068567A" w:rsidRPr="00E34BCE">
        <w:t>уполномоченным органом</w:t>
      </w:r>
      <w:r w:rsidRPr="00E34BCE">
        <w:t xml:space="preserve"> документов, указанных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E34BCE">
          <w:t>пункте 2.6.</w:t>
        </w:r>
      </w:hyperlink>
      <w:r w:rsidR="009F5FC8" w:rsidRPr="00E34BCE">
        <w:t xml:space="preserve">настоящего </w:t>
      </w:r>
      <w:r w:rsidRPr="00E34BCE">
        <w:t>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Ответственным за выполнение административной процедуры является </w:t>
      </w:r>
      <w:r w:rsidR="005863C4" w:rsidRPr="00E34BCE">
        <w:t>должностное лицо уполномоченного органа</w:t>
      </w:r>
      <w:r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Специалист отдела</w:t>
      </w:r>
      <w:r w:rsidR="009141F7" w:rsidRPr="00E34BCE">
        <w:t>/уполномоченная комиссия</w:t>
      </w:r>
      <w:r w:rsidRPr="00E34BCE">
        <w:t xml:space="preserve"> проводит анализ представленных документов на наличие оснований </w:t>
      </w:r>
      <w:r w:rsidR="0042095B" w:rsidRPr="00E34BCE">
        <w:t>для принятия решения</w:t>
      </w:r>
      <w:r w:rsidRPr="00E34BCE">
        <w:t xml:space="preserve">, и подготавливает проект решения </w:t>
      </w:r>
      <w:r w:rsidR="00087A78" w:rsidRPr="00E34BCE">
        <w:t>о переводе или об отказе в переводе жилого помещения в нежилое и нежилого помещения в жилое</w:t>
      </w:r>
      <w:r w:rsidR="00EA492E">
        <w:t xml:space="preserve"> </w:t>
      </w:r>
      <w:r w:rsidR="00AF5B48" w:rsidRPr="00E34BCE">
        <w:t xml:space="preserve">помещение </w:t>
      </w:r>
      <w:r w:rsidRPr="00E34BCE">
        <w:t xml:space="preserve">по форме, утвержденной постановлением Правительства РФ </w:t>
      </w:r>
      <w:r w:rsidR="004F3208" w:rsidRPr="00E34BCE">
        <w:t xml:space="preserve">от </w:t>
      </w:r>
      <w:r w:rsidR="00087A78" w:rsidRPr="00E34BCE">
        <w:t>10.08.2005 № 502 «Об утверждении формы уведомления о переводе (отказе в переводе) жилого (нежилого) помещения в нежилое (жилое) помещение»</w:t>
      </w:r>
      <w:r w:rsidRPr="00E34BCE">
        <w:t>.</w:t>
      </w:r>
      <w:r w:rsidR="00DE25C2">
        <w:t xml:space="preserve"> (Приложение №4)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При поступлении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087A78" w:rsidRPr="00E34BCE">
        <w:t>перевода жилого помещения в нежилое помещение или нежилого помещения в жилое</w:t>
      </w:r>
      <w:r w:rsidR="00EA492E">
        <w:t xml:space="preserve"> </w:t>
      </w:r>
      <w:r w:rsidR="00AF5B48" w:rsidRPr="00E34BCE">
        <w:t xml:space="preserve">помещение </w:t>
      </w:r>
      <w:r w:rsidRPr="00E34BCE">
        <w:t xml:space="preserve">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E34BCE">
          <w:t>пунктом 2.6.</w:t>
        </w:r>
      </w:hyperlink>
      <w:r w:rsidR="007A4BF2" w:rsidRPr="00E34BCE">
        <w:t xml:space="preserve">настоящего </w:t>
      </w:r>
      <w:r w:rsidRPr="00E34BCE">
        <w:t xml:space="preserve">административного регламента, и если соответствующий документ не представлен заявителем по собственной инициативе, уполномоченный орган после получения указанного ответа уведомляет заявителя о получении такого ответа, и предлагает заявителю представить документ и (или) информацию, необходимые для проведения </w:t>
      </w:r>
      <w:r w:rsidR="009A5E83" w:rsidRPr="00E34BCE">
        <w:t>перевода жилого помещения в нежилое помещение или нежилого помещения в жилое</w:t>
      </w:r>
      <w:r w:rsidR="00EA492E">
        <w:t xml:space="preserve"> </w:t>
      </w:r>
      <w:r w:rsidR="00AF5B48" w:rsidRPr="00E34BCE">
        <w:t xml:space="preserve">помещение </w:t>
      </w:r>
      <w:r w:rsidRPr="00E34BCE">
        <w:t xml:space="preserve">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E34BCE">
          <w:t>пунктом 2.6.</w:t>
        </w:r>
      </w:hyperlink>
      <w:r w:rsidR="007A4BF2" w:rsidRPr="00E34BCE">
        <w:t xml:space="preserve">настоящего </w:t>
      </w:r>
      <w:r w:rsidRPr="00E34BCE">
        <w:t xml:space="preserve">административного регламента, в течение </w:t>
      </w:r>
      <w:r w:rsidR="00DE25C2">
        <w:t>15</w:t>
      </w:r>
      <w:r w:rsidRPr="00E34BCE">
        <w:t xml:space="preserve"> рабочих дней со дня направления уведомления.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При непредставлении заявителем документов, необходимых для предоставления муниципальной услуги, в указанном случае, специалист соответствующего отдела подготавливает проект решения об отказе в </w:t>
      </w:r>
      <w:r w:rsidR="009A5E83" w:rsidRPr="00E34BCE">
        <w:t>переводе жилого помещения в нежилое помещение или нежилого помещения в жилое</w:t>
      </w:r>
      <w:r w:rsidR="00AF5B48" w:rsidRPr="00E34BCE">
        <w:t xml:space="preserve"> помещение</w:t>
      </w:r>
      <w:r w:rsidR="009A5E83"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Решение об отказе </w:t>
      </w:r>
      <w:r w:rsidR="009A5E83" w:rsidRPr="00E34BCE">
        <w:t>жилого помещения в нежилое помещение или нежилого помещения в жилое</w:t>
      </w:r>
      <w:r w:rsidR="0050106E" w:rsidRPr="00E34BCE">
        <w:t xml:space="preserve"> помещение</w:t>
      </w:r>
      <w:r w:rsidRPr="00E34BCE">
        <w:t xml:space="preserve"> должно содержать основания отказа с обязательной ссылкой на нарушения.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Решение о </w:t>
      </w:r>
      <w:r w:rsidR="009A5E83" w:rsidRPr="00E34BCE">
        <w:t>переводе</w:t>
      </w:r>
      <w:r w:rsidRPr="00E34BCE">
        <w:t xml:space="preserve"> или об отказе </w:t>
      </w:r>
      <w:r w:rsidR="009A5E83" w:rsidRPr="00E34BCE">
        <w:t>в переводе жилого помещения в нежилое помещение или нежилого помещения в жилое</w:t>
      </w:r>
      <w:r w:rsidR="00EA492E">
        <w:t xml:space="preserve"> </w:t>
      </w:r>
      <w:r w:rsidR="0050106E" w:rsidRPr="00E34BCE">
        <w:t xml:space="preserve">помещение </w:t>
      </w:r>
      <w:r w:rsidRPr="00E34BCE">
        <w:t xml:space="preserve">подписывается </w:t>
      </w:r>
      <w:r w:rsidR="005863C4" w:rsidRPr="00E34BCE">
        <w:t>должностным лицом уполномоченного органа</w:t>
      </w:r>
      <w:r w:rsidRPr="00E34BCE">
        <w:t xml:space="preserve"> в двух экземплярах и передается специалисту, ответственному за прием-выдачу документов.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lastRenderedPageBreak/>
        <w:t xml:space="preserve">В случае представления заявления о </w:t>
      </w:r>
      <w:r w:rsidR="009A5E83" w:rsidRPr="00E34BCE">
        <w:t>переводе помещения</w:t>
      </w:r>
      <w:r w:rsidR="00EA492E">
        <w:t xml:space="preserve"> </w:t>
      </w:r>
      <w:r w:rsidRPr="00E34BCE">
        <w:t>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Максимальный срок выполнения административной процедуры принятия решения </w:t>
      </w:r>
      <w:r w:rsidR="009A5E83" w:rsidRPr="00E34BCE">
        <w:t>о переводе или об отказе в переводе жилого помещения в нежилое и нежилого помещения в жилое</w:t>
      </w:r>
      <w:r w:rsidR="00EA492E">
        <w:t xml:space="preserve"> </w:t>
      </w:r>
      <w:r w:rsidR="00CF6E43" w:rsidRPr="00E34BCE">
        <w:t xml:space="preserve">помещение </w:t>
      </w:r>
      <w:r w:rsidRPr="00E34BCE">
        <w:t xml:space="preserve">не может превышать </w:t>
      </w:r>
      <w:r w:rsidR="00D32E7A" w:rsidRPr="00E34BCE">
        <w:t>45</w:t>
      </w:r>
      <w:r w:rsidRPr="00E34BCE">
        <w:t xml:space="preserve"> дней со дня представления в уполномоченный </w:t>
      </w:r>
      <w:r w:rsidR="007E24F8" w:rsidRPr="00E34BCE">
        <w:t>орган документов, обязанность по представлению которых в соответствии с пунктом 2.6. настоящего административного регламента возложена на заявителя.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Критерий принятия решения: наличие (отсутствие) оснований для отказа в предоставлении муниципальной услуги, предусмотренных</w:t>
      </w:r>
      <w:r w:rsidR="00DE25C2">
        <w:t xml:space="preserve"> пунктом 2.8</w:t>
      </w:r>
      <w:r w:rsidR="00EA492E">
        <w:t xml:space="preserve"> </w:t>
      </w:r>
      <w:r w:rsidR="006D046E" w:rsidRPr="00E34BCE">
        <w:t xml:space="preserve">настоящего </w:t>
      </w:r>
      <w:r w:rsidRPr="00E34BCE">
        <w:t>административного регламента.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Результатом административной процедуры является поступление к специалисту, ответственному за прием-выдачу документов, решения </w:t>
      </w:r>
      <w:r w:rsidR="009A5E83" w:rsidRPr="00E34BCE">
        <w:t>о переводе или об отказе в переводе жилого помещения в нежилое и нежилого помещения в жилое</w:t>
      </w:r>
      <w:r w:rsidR="00CF6E43" w:rsidRPr="00E34BCE">
        <w:t xml:space="preserve"> помещение</w:t>
      </w:r>
      <w:r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Результат выполнения административной процедуры фиксируется в системе электронного документооборота </w:t>
      </w:r>
      <w:r w:rsidR="005863C4" w:rsidRPr="00E34BCE">
        <w:t>уполномоченного органа</w:t>
      </w:r>
      <w:r w:rsidR="0068567A" w:rsidRPr="00E34BCE">
        <w:t>, журнале регистрации</w:t>
      </w:r>
      <w:r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3.1.4. Выдача (направление) документов по результатам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3.1.4.1. Выдача (направление) документов по результатам предоставления муниципальной услуги в уполномоченном органе.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Основанием для начала процедуры выдачи документов является </w:t>
      </w:r>
      <w:r w:rsidR="001A5244" w:rsidRPr="00E34BCE">
        <w:t xml:space="preserve">наличие </w:t>
      </w:r>
      <w:r w:rsidRPr="00E34BCE">
        <w:t>сформированны</w:t>
      </w:r>
      <w:r w:rsidR="001A5244" w:rsidRPr="00E34BCE">
        <w:t xml:space="preserve">х </w:t>
      </w:r>
      <w:r w:rsidRPr="00E34BCE">
        <w:t>документ</w:t>
      </w:r>
      <w:r w:rsidR="001A5244" w:rsidRPr="00E34BCE">
        <w:t>ов</w:t>
      </w:r>
      <w:r w:rsidRPr="00E34BCE">
        <w:t>, являющи</w:t>
      </w:r>
      <w:r w:rsidR="001A5244" w:rsidRPr="00E34BCE">
        <w:t>х</w:t>
      </w:r>
      <w:r w:rsidRPr="00E34BCE">
        <w:t>ся результатом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</w:t>
      </w:r>
      <w:r w:rsidR="00DE25C2">
        <w:t>тавление услуги через ЕПГУ</w:t>
      </w:r>
      <w:r w:rsidRPr="00E34BCE">
        <w:t xml:space="preserve"> (при наличии технической возможности) заявитель предъявляет следующие документы: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1) документ, удостоверяющий личность заявителя;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3) расписка в получении документов (при ее наличии у заявителя).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1) устанавливает личность заявителя либо его представителя;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2) проверяет правомочия представителя заявителя действовать от имени заявителя при получении документов;</w:t>
      </w:r>
    </w:p>
    <w:p w:rsidR="00420312" w:rsidRPr="00E34BCE" w:rsidRDefault="008329DF" w:rsidP="00E34BCE">
      <w:pPr>
        <w:pStyle w:val="ConsPlusNormal"/>
        <w:spacing w:before="240"/>
        <w:ind w:firstLine="709"/>
        <w:contextualSpacing/>
        <w:jc w:val="both"/>
      </w:pPr>
      <w:r w:rsidRPr="00E34BCE">
        <w:t>3</w:t>
      </w:r>
      <w:r w:rsidR="00420312" w:rsidRPr="00E34BCE">
        <w:t>) выдает документы;</w:t>
      </w:r>
    </w:p>
    <w:p w:rsidR="00420312" w:rsidRPr="00E34BCE" w:rsidRDefault="008329DF" w:rsidP="00E34BCE">
      <w:pPr>
        <w:pStyle w:val="ConsPlusNormal"/>
        <w:spacing w:before="240"/>
        <w:ind w:firstLine="709"/>
        <w:contextualSpacing/>
        <w:jc w:val="both"/>
      </w:pPr>
      <w:r w:rsidRPr="00E34BCE">
        <w:t>4</w:t>
      </w:r>
      <w:r w:rsidR="00420312" w:rsidRPr="00E34BCE">
        <w:t xml:space="preserve">) регистрирует факт выдачи документов в системе электронного документооборота </w:t>
      </w:r>
      <w:r w:rsidR="005863C4" w:rsidRPr="00E34BCE">
        <w:t>уполномоченного органа</w:t>
      </w:r>
      <w:r w:rsidR="00420312" w:rsidRPr="00E34BCE">
        <w:t xml:space="preserve"> и в журнале регистрации;</w:t>
      </w:r>
    </w:p>
    <w:p w:rsidR="00420312" w:rsidRPr="00E34BCE" w:rsidRDefault="008329DF" w:rsidP="00E34BCE">
      <w:pPr>
        <w:pStyle w:val="ConsPlusNormal"/>
        <w:spacing w:before="240"/>
        <w:ind w:firstLine="709"/>
        <w:contextualSpacing/>
        <w:jc w:val="both"/>
      </w:pPr>
      <w:r w:rsidRPr="00E34BCE">
        <w:t>5</w:t>
      </w:r>
      <w:r w:rsidR="00420312" w:rsidRPr="00E34BCE">
        <w:t>) отказывает в выдаче результата предоставления муниципальной услуги в случаях: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за выдачей документов обратилось лицо, не являющееся заявителем (его представителем);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- обратившееся лицо отказалось предъявить документ, удостоверяющий е</w:t>
      </w:r>
      <w:r w:rsidR="00944916" w:rsidRPr="00E34BCE">
        <w:t>го личность.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В случае подачи заявителем документов в электро</w:t>
      </w:r>
      <w:r w:rsidR="00DE25C2">
        <w:t>нном виде посредством ЕПГУ</w:t>
      </w:r>
      <w:r w:rsidRPr="00E34BCE">
        <w:t xml:space="preserve">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1) устанавливает личность заявителя либо его представителя;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2) проверяет правомочия представителя заявителя действовать от имени заявителя при получении документов;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lastRenderedPageBreak/>
        <w:t>3) сверяет электронные образы документов с оригиналами (при направлении запроса и документов на предос</w:t>
      </w:r>
      <w:r w:rsidR="00DE25C2">
        <w:t>тавление услуги через ЕПГУ</w:t>
      </w:r>
      <w:r w:rsidRPr="00E34BCE">
        <w:t>;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4) уведомляет заявителя о том, что результат предоставления муниципальной услуги будет направ</w:t>
      </w:r>
      <w:r w:rsidR="00DE25C2">
        <w:t>лен в личный кабинет на ЕПГУ</w:t>
      </w:r>
      <w:r w:rsidRPr="00E34BCE">
        <w:t xml:space="preserve"> в форме электронного документа.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</w:t>
      </w:r>
      <w:r w:rsidR="00DE25C2">
        <w:t>ЕПГУ</w:t>
      </w:r>
      <w:r w:rsidRPr="00E34BCE">
        <w:t>, о чем составляется акт.</w:t>
      </w:r>
    </w:p>
    <w:p w:rsidR="00125CF7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В случае, если </w:t>
      </w:r>
      <w:r w:rsidR="00D65B56" w:rsidRPr="00E34BCE">
        <w:t xml:space="preserve">принято решение </w:t>
      </w:r>
      <w:r w:rsidR="009A5E83" w:rsidRPr="00E34BCE">
        <w:t>о переводе или об отказе в переводе жилого помещения в нежилое и нежилого помещения в жилое</w:t>
      </w:r>
      <w:r w:rsidR="00CF6E43" w:rsidRPr="00E34BCE">
        <w:t xml:space="preserve"> помещение</w:t>
      </w:r>
      <w:r w:rsidRPr="00E34BCE">
        <w:t xml:space="preserve">, </w:t>
      </w:r>
      <w:r w:rsidR="009F5FC8" w:rsidRPr="00E34BCE">
        <w:t xml:space="preserve">данное </w:t>
      </w:r>
      <w:r w:rsidRPr="00E34BCE">
        <w:t>решение сканируется и направл</w:t>
      </w:r>
      <w:r w:rsidR="00DE25C2">
        <w:t>яется заявителю через ЕПГУ</w:t>
      </w:r>
      <w:r w:rsidRPr="00E34BCE">
        <w:t xml:space="preserve"> либо направляется в форме электронного документа, подписанного электронной подписью в личный</w:t>
      </w:r>
      <w:r w:rsidR="00DE25C2">
        <w:t xml:space="preserve"> кабинет заявителя на ЕПГУ</w:t>
      </w:r>
      <w:r w:rsidRPr="00E34BCE">
        <w:t xml:space="preserve">. </w:t>
      </w:r>
      <w:r w:rsidR="00C20D69" w:rsidRPr="00E34BCE">
        <w:t>Данное р</w:t>
      </w:r>
      <w:r w:rsidR="00125CF7" w:rsidRPr="00E34BCE">
        <w:t>ешение выдается или направляется за</w:t>
      </w:r>
      <w:r w:rsidR="00DE25C2">
        <w:t>явителю не позднее чем через 3</w:t>
      </w:r>
      <w:r w:rsidR="00125CF7" w:rsidRPr="00E34BCE">
        <w:t xml:space="preserve"> рабочих дня со дня принятия такого решения и может быть обжаловано заявителем в судебном порядке.</w:t>
      </w:r>
    </w:p>
    <w:p w:rsidR="00D65B56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Критерий принятия решения: принятие решения </w:t>
      </w:r>
      <w:r w:rsidR="009A5E83" w:rsidRPr="00E34BCE">
        <w:t>о переводе или об отказе в переводе жилого помещения в нежилое и нежилого помещения в жилое</w:t>
      </w:r>
      <w:r w:rsidR="00CF6E43" w:rsidRPr="00E34BCE">
        <w:t xml:space="preserve"> помещение</w:t>
      </w:r>
      <w:r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Результатом административной процедуры является выдача </w:t>
      </w:r>
      <w:r w:rsidR="00D65B56" w:rsidRPr="00E34BCE">
        <w:t xml:space="preserve">или направление по адресу, указанному в заявлении, либо через </w:t>
      </w:r>
      <w:r w:rsidR="00DE25C2">
        <w:t>МФЦ, ЕПГУ</w:t>
      </w:r>
      <w:r w:rsidR="00D65B56" w:rsidRPr="00E34BCE">
        <w:t xml:space="preserve"> заявителю документ</w:t>
      </w:r>
      <w:r w:rsidR="00464DF0" w:rsidRPr="00E34BCE">
        <w:t>а</w:t>
      </w:r>
      <w:r w:rsidR="00D65B56" w:rsidRPr="00E34BCE">
        <w:t>, подтверждающ</w:t>
      </w:r>
      <w:r w:rsidR="00464DF0" w:rsidRPr="00E34BCE">
        <w:t>его</w:t>
      </w:r>
      <w:r w:rsidR="00D65B56" w:rsidRPr="00E34BCE">
        <w:t xml:space="preserve"> принятие такого решения</w:t>
      </w:r>
      <w:r w:rsidR="00464DF0"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Результат выполнения административной процедуры фиксируется в системе электронного документооборота </w:t>
      </w:r>
      <w:r w:rsidR="005863C4" w:rsidRPr="00E34BCE">
        <w:t>уполномоченного органа</w:t>
      </w:r>
      <w:r w:rsidRPr="00E34BCE">
        <w:t xml:space="preserve"> и в журнале регистрации.</w:t>
      </w:r>
    </w:p>
    <w:p w:rsidR="00420312" w:rsidRPr="00E34BCE" w:rsidRDefault="00420312" w:rsidP="00E34BCE">
      <w:pPr>
        <w:pStyle w:val="ConsPlusNormal"/>
        <w:ind w:firstLine="709"/>
        <w:contextualSpacing/>
        <w:jc w:val="both"/>
      </w:pPr>
    </w:p>
    <w:p w:rsidR="00420312" w:rsidRPr="00E34BCE" w:rsidRDefault="00420312" w:rsidP="001D5EAD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</w:rPr>
      </w:pPr>
      <w:r w:rsidRPr="00E34BCE">
        <w:rPr>
          <w:rFonts w:ascii="Times New Roman" w:hAnsi="Times New Roman" w:cs="Times New Roman"/>
        </w:rPr>
        <w:t>4. Формы контроля за исполнением</w:t>
      </w:r>
      <w:r w:rsidR="007F5CBB">
        <w:rPr>
          <w:rFonts w:ascii="Times New Roman" w:hAnsi="Times New Roman" w:cs="Times New Roman"/>
        </w:rPr>
        <w:t xml:space="preserve"> </w:t>
      </w:r>
      <w:r w:rsidRPr="00E34BCE">
        <w:rPr>
          <w:rFonts w:ascii="Times New Roman" w:hAnsi="Times New Roman" w:cs="Times New Roman"/>
        </w:rPr>
        <w:t>административного регламента</w:t>
      </w:r>
    </w:p>
    <w:p w:rsidR="00420312" w:rsidRPr="00E34BCE" w:rsidRDefault="00420312" w:rsidP="00E34BCE">
      <w:pPr>
        <w:pStyle w:val="ConsPlusNormal"/>
        <w:ind w:firstLine="709"/>
        <w:contextualSpacing/>
        <w:jc w:val="both"/>
      </w:pPr>
    </w:p>
    <w:p w:rsidR="00420312" w:rsidRPr="00E34BCE" w:rsidRDefault="00420312" w:rsidP="00E34BCE">
      <w:pPr>
        <w:pStyle w:val="ConsPlusNormal"/>
        <w:ind w:firstLine="709"/>
        <w:contextualSpacing/>
        <w:jc w:val="both"/>
      </w:pPr>
      <w:r w:rsidRPr="00E34BCE"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="00C603F3" w:rsidRPr="00E34BCE">
        <w:t xml:space="preserve">настоящего </w:t>
      </w:r>
      <w:r w:rsidRPr="00E34BCE"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5863C4" w:rsidRPr="00E34BCE">
        <w:t>должностное лицо</w:t>
      </w:r>
      <w:r w:rsidR="007F5CBB">
        <w:t xml:space="preserve"> </w:t>
      </w:r>
      <w:r w:rsidR="005863C4" w:rsidRPr="00E34BCE">
        <w:t>уполномоченного органа</w:t>
      </w:r>
      <w:r w:rsidRPr="00E34BCE">
        <w:t>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Проверки полноты и качества предоставления муниципальной услуги осуществляются на основании распоряжений уполномоченного органа.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</w:t>
      </w:r>
      <w:r w:rsidRPr="00E34BCE">
        <w:lastRenderedPageBreak/>
        <w:t>сотрудников. Проверки также проводятся по конкретному обращению заявителя.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Периодичность осуществления плановых проверок - не реже одного раза в квартал.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4.3. Ответственность должностных лиц, уполномоченного органа за решения и действия (бездействие), принимаемые (осуществляемые) ими в ходе предоставления муниципальной услуги.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выдачу (направление) такого документа лицу, представившему (направившему) заявление.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20312" w:rsidRPr="00E34BCE" w:rsidRDefault="00420312" w:rsidP="00E34BCE">
      <w:pPr>
        <w:pStyle w:val="ConsPlusNormal"/>
        <w:spacing w:before="240"/>
        <w:ind w:firstLine="709"/>
        <w:contextualSpacing/>
        <w:jc w:val="both"/>
      </w:pPr>
      <w:r w:rsidRPr="00E34BCE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20312" w:rsidRPr="00E34BCE" w:rsidRDefault="00420312" w:rsidP="00E34BCE">
      <w:pPr>
        <w:pStyle w:val="ConsPlusNormal"/>
        <w:ind w:firstLine="709"/>
        <w:contextualSpacing/>
        <w:jc w:val="both"/>
      </w:pPr>
    </w:p>
    <w:p w:rsidR="001D5EAD" w:rsidRPr="001D5EAD" w:rsidRDefault="001D5EAD" w:rsidP="001D5EAD">
      <w:pPr>
        <w:pStyle w:val="ConsPlusNormal"/>
        <w:contextualSpacing/>
        <w:jc w:val="center"/>
        <w:rPr>
          <w:b/>
          <w:bCs/>
        </w:rPr>
      </w:pPr>
      <w:r w:rsidRPr="001D5EAD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420312" w:rsidRPr="00E34BCE" w:rsidRDefault="00420312" w:rsidP="001D5EAD">
      <w:pPr>
        <w:pStyle w:val="ConsPlusNormal"/>
        <w:ind w:firstLine="709"/>
        <w:contextualSpacing/>
        <w:jc w:val="center"/>
      </w:pP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4" w:name="Par358"/>
      <w:bookmarkEnd w:id="4"/>
      <w:r w:rsidRPr="00AD376A">
        <w:rPr>
          <w:rFonts w:ascii="Times New Roman" w:eastAsia="Calibri" w:hAnsi="Times New Roman"/>
          <w:sz w:val="24"/>
          <w:szCs w:val="24"/>
          <w:lang w:eastAsia="en-US"/>
        </w:rP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Заявитель может обратиться с жалобой, в том числе в следующих случаях: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нарушение срока регистрации запроса заявителя о предоставлении муниципальной услуги;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нарушение срока предоставления муниципальной услуги;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7) 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Единого портала, информационной системы досудебного обжалования, а также может быть принята при личном приеме заявителя.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5.3. Жалоба должна содержать следующую информацию: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их руководителей и (или) работников, решения и действия (бездействие) которых обжалуются;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центра.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5.4. Поступившая жалоба подлежит регистрации в срок не позднее </w:t>
      </w:r>
      <w:r w:rsidRPr="00AD376A">
        <w:rPr>
          <w:rFonts w:ascii="Times New Roman" w:eastAsia="Calibri" w:hAnsi="Times New Roman"/>
          <w:sz w:val="24"/>
          <w:szCs w:val="24"/>
          <w:u w:val="single"/>
          <w:lang w:eastAsia="en-US"/>
        </w:rPr>
        <w:t>1 рабочего дня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либо вышестоящий орган (при его наличии), подлежит рассмотрению в течение </w:t>
      </w:r>
      <w:r w:rsidRPr="00AD376A">
        <w:rPr>
          <w:rFonts w:ascii="Times New Roman" w:eastAsia="Calibri" w:hAnsi="Times New Roman"/>
          <w:sz w:val="24"/>
          <w:szCs w:val="24"/>
          <w:u w:val="single"/>
          <w:lang w:eastAsia="en-US"/>
        </w:rPr>
        <w:t>15 рабочих дней</w:t>
      </w: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 со дня ее регистрации, а в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</w:t>
      </w:r>
      <w:r w:rsidRPr="00AD376A">
        <w:rPr>
          <w:rFonts w:ascii="Times New Roman" w:eastAsia="Calibri" w:hAnsi="Times New Roman"/>
          <w:sz w:val="24"/>
          <w:szCs w:val="24"/>
          <w:u w:val="single"/>
          <w:lang w:eastAsia="en-US"/>
        </w:rPr>
        <w:t>15 рабочих дней.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5.7. По результатам рассмотрения жалобы принимается одно из следующих решений: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 </w:t>
      </w:r>
    </w:p>
    <w:p w:rsidR="00AD376A" w:rsidRPr="00AD376A" w:rsidRDefault="00AD376A" w:rsidP="00AD376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376A">
        <w:rPr>
          <w:rFonts w:ascii="Times New Roman" w:eastAsia="Calibri" w:hAnsi="Times New Roman"/>
          <w:sz w:val="24"/>
          <w:szCs w:val="24"/>
          <w:lang w:eastAsia="en-US"/>
        </w:rPr>
        <w:t>2) в удовлетворении жалобы отказывается.</w:t>
      </w:r>
    </w:p>
    <w:p w:rsidR="00D63C84" w:rsidRPr="0017585F" w:rsidRDefault="00AD376A" w:rsidP="00AD376A">
      <w:pPr>
        <w:pStyle w:val="ConsPlusNormal"/>
        <w:contextualSpacing/>
        <w:jc w:val="both"/>
      </w:pPr>
      <w:r w:rsidRPr="00AD376A">
        <w:rPr>
          <w:rFonts w:eastAsia="Calibri"/>
          <w:lang w:eastAsia="en-US"/>
        </w:rPr>
        <w:t>Мотивированный ответ о результатах рассмотрения жалобы направляется заявителю в срок</w:t>
      </w:r>
      <w:r w:rsidR="007F5CBB">
        <w:rPr>
          <w:rFonts w:eastAsia="Calibri"/>
          <w:lang w:eastAsia="en-US"/>
        </w:rPr>
        <w:t xml:space="preserve"> </w:t>
      </w:r>
      <w:r w:rsidRPr="00AD376A">
        <w:rPr>
          <w:rFonts w:eastAsia="Calibri"/>
          <w:lang w:eastAsia="en-US"/>
        </w:rPr>
        <w:t>не позднее дня, следующего за днем принятия решения</w:t>
      </w:r>
    </w:p>
    <w:p w:rsidR="001B1E3C" w:rsidRPr="0017585F" w:rsidRDefault="001B1E3C" w:rsidP="0017585F">
      <w:pPr>
        <w:pStyle w:val="ConsPlusNormal"/>
        <w:contextualSpacing/>
        <w:jc w:val="both"/>
      </w:pPr>
    </w:p>
    <w:p w:rsidR="001B1E3C" w:rsidRPr="0017585F" w:rsidRDefault="001B1E3C" w:rsidP="0017585F">
      <w:pPr>
        <w:pStyle w:val="ConsPlusNormal"/>
        <w:contextualSpacing/>
        <w:jc w:val="both"/>
      </w:pPr>
    </w:p>
    <w:p w:rsidR="001B1E3C" w:rsidRDefault="001B1E3C">
      <w:pPr>
        <w:pStyle w:val="ConsPlusNormal"/>
        <w:jc w:val="both"/>
      </w:pPr>
    </w:p>
    <w:p w:rsidR="001B1E3C" w:rsidRDefault="001B1E3C">
      <w:pPr>
        <w:pStyle w:val="ConsPlusNormal"/>
        <w:jc w:val="both"/>
      </w:pPr>
    </w:p>
    <w:p w:rsidR="001B1E3C" w:rsidRDefault="001B1E3C">
      <w:pPr>
        <w:pStyle w:val="ConsPlusNormal"/>
        <w:jc w:val="both"/>
      </w:pPr>
    </w:p>
    <w:p w:rsidR="001B1E3C" w:rsidRDefault="001B1E3C">
      <w:pPr>
        <w:pStyle w:val="ConsPlusNormal"/>
        <w:jc w:val="both"/>
      </w:pPr>
    </w:p>
    <w:p w:rsidR="001B1E3C" w:rsidRDefault="001B1E3C">
      <w:pPr>
        <w:pStyle w:val="ConsPlusNormal"/>
        <w:jc w:val="both"/>
      </w:pPr>
    </w:p>
    <w:p w:rsidR="0017585F" w:rsidRDefault="0017585F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420312" w:rsidRPr="00AD376A" w:rsidRDefault="00420312" w:rsidP="00AD376A">
      <w:pPr>
        <w:pStyle w:val="ConsPlusNormal"/>
        <w:ind w:left="5670"/>
        <w:jc w:val="right"/>
        <w:outlineLvl w:val="1"/>
        <w:rPr>
          <w:sz w:val="20"/>
          <w:szCs w:val="20"/>
        </w:rPr>
      </w:pPr>
      <w:r w:rsidRPr="00AD376A">
        <w:rPr>
          <w:sz w:val="20"/>
          <w:szCs w:val="20"/>
        </w:rPr>
        <w:lastRenderedPageBreak/>
        <w:t>Приложение</w:t>
      </w:r>
      <w:r w:rsidR="006041AF" w:rsidRPr="00AD376A">
        <w:rPr>
          <w:sz w:val="20"/>
          <w:szCs w:val="20"/>
        </w:rPr>
        <w:t xml:space="preserve"> № 1</w:t>
      </w:r>
    </w:p>
    <w:p w:rsidR="00420312" w:rsidRPr="00AD376A" w:rsidRDefault="00420312" w:rsidP="00AD376A">
      <w:pPr>
        <w:pStyle w:val="ConsPlusNormal"/>
        <w:ind w:left="5670"/>
        <w:rPr>
          <w:sz w:val="20"/>
          <w:szCs w:val="20"/>
        </w:rPr>
      </w:pPr>
      <w:r w:rsidRPr="00AD376A">
        <w:rPr>
          <w:sz w:val="20"/>
          <w:szCs w:val="20"/>
        </w:rPr>
        <w:t>к административному регламенту</w:t>
      </w:r>
    </w:p>
    <w:p w:rsidR="00420312" w:rsidRPr="00AD376A" w:rsidRDefault="00420312" w:rsidP="00AD376A">
      <w:pPr>
        <w:pStyle w:val="ConsPlusNormal"/>
        <w:ind w:left="5670"/>
        <w:rPr>
          <w:sz w:val="20"/>
          <w:szCs w:val="20"/>
        </w:rPr>
      </w:pPr>
      <w:r w:rsidRPr="00AD376A">
        <w:rPr>
          <w:sz w:val="20"/>
          <w:szCs w:val="20"/>
        </w:rPr>
        <w:t>предоставления муниципальной услуги</w:t>
      </w:r>
    </w:p>
    <w:p w:rsidR="00420312" w:rsidRPr="00AD376A" w:rsidRDefault="00AB1BAE" w:rsidP="00AD376A">
      <w:pPr>
        <w:pStyle w:val="ConsPlusNormal"/>
        <w:ind w:left="5670"/>
        <w:jc w:val="both"/>
        <w:rPr>
          <w:sz w:val="20"/>
          <w:szCs w:val="20"/>
        </w:rPr>
      </w:pPr>
      <w:r w:rsidRPr="00AD376A">
        <w:rPr>
          <w:sz w:val="20"/>
          <w:szCs w:val="20"/>
        </w:rPr>
        <w:t>«Перевод жилого помещения в нежилое помещение и нежилого помещения в жилое помещение»</w:t>
      </w:r>
    </w:p>
    <w:p w:rsidR="00977B2A" w:rsidRDefault="00977B2A" w:rsidP="00AB1BAE">
      <w:pPr>
        <w:pStyle w:val="ConsPlusNormal"/>
        <w:ind w:left="6096"/>
        <w:jc w:val="both"/>
      </w:pPr>
    </w:p>
    <w:p w:rsidR="00AB1BAE" w:rsidRDefault="00AB1BAE" w:rsidP="00AB1BAE">
      <w:pPr>
        <w:pStyle w:val="ConsPlusNormal"/>
        <w:ind w:left="6096"/>
        <w:jc w:val="both"/>
      </w:pPr>
    </w:p>
    <w:p w:rsidR="00420312" w:rsidRPr="006259FC" w:rsidRDefault="0042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436"/>
      <w:bookmarkEnd w:id="5"/>
      <w:r w:rsidRPr="006259FC">
        <w:rPr>
          <w:rFonts w:ascii="Times New Roman" w:hAnsi="Times New Roman" w:cs="Times New Roman"/>
          <w:sz w:val="28"/>
          <w:szCs w:val="28"/>
        </w:rPr>
        <w:t>БЛОК-СХЕМА</w:t>
      </w:r>
    </w:p>
    <w:p w:rsidR="00420312" w:rsidRDefault="00420312" w:rsidP="00AB1B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B1BAE" w:rsidRPr="00AB1BAE">
        <w:rPr>
          <w:rFonts w:ascii="Times New Roman" w:hAnsi="Times New Roman" w:cs="Times New Roman"/>
          <w:sz w:val="28"/>
          <w:szCs w:val="28"/>
        </w:rPr>
        <w:t>«ПЕРЕВОД ЖИЛОГО ПОМЕЩЕНИЯ В НЕЖИЛОЕ ПОМЕЩЕНИЕ И НЕЖИЛОГО ПОМЕЩЕНИЯ В ЖИЛОЕ ПОМЕЩЕНИЕ»</w:t>
      </w:r>
    </w:p>
    <w:p w:rsidR="00AB1BAE" w:rsidRDefault="00AB1BAE" w:rsidP="00AB1BAE">
      <w:pPr>
        <w:pStyle w:val="ConsPlusTitle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835"/>
        <w:gridCol w:w="3118"/>
      </w:tblGrid>
      <w:tr w:rsidR="00420312" w:rsidRPr="00307BE6">
        <w:tc>
          <w:tcPr>
            <w:tcW w:w="3118" w:type="dxa"/>
            <w:tcBorders>
              <w:right w:val="single" w:sz="4" w:space="0" w:color="auto"/>
            </w:tcBorders>
          </w:tcPr>
          <w:p w:rsidR="00420312" w:rsidRPr="00307BE6" w:rsidRDefault="0042031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12" w:rsidRPr="00307BE6" w:rsidRDefault="00420312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20312" w:rsidRPr="00307BE6" w:rsidRDefault="00420312">
            <w:pPr>
              <w:pStyle w:val="ConsPlusNormal"/>
              <w:jc w:val="center"/>
            </w:pPr>
          </w:p>
        </w:tc>
      </w:tr>
      <w:tr w:rsidR="00420312" w:rsidRPr="00307BE6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420312" w:rsidRPr="00307BE6" w:rsidRDefault="00B0791B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307BE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12" w:rsidRPr="00307BE6" w:rsidRDefault="00420312">
            <w:pPr>
              <w:pStyle w:val="ConsPlusNormal"/>
              <w:jc w:val="center"/>
            </w:pPr>
            <w:r w:rsidRPr="00307BE6"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420312" w:rsidRPr="00307BE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0312" w:rsidRPr="00307BE6" w:rsidRDefault="00B0791B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307BE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12" w:rsidRPr="00307BE6" w:rsidRDefault="00420312" w:rsidP="00D828AC">
            <w:pPr>
              <w:pStyle w:val="ConsPlusNormal"/>
              <w:jc w:val="center"/>
            </w:pPr>
            <w:r w:rsidRPr="00307BE6">
              <w:t xml:space="preserve">Принятие решения </w:t>
            </w:r>
            <w:r w:rsidR="005E6A52" w:rsidRPr="005E6A52">
              <w:t>о переводе или об отказе в переводе жилого помещения в нежилое и нежилого помещения в жилое</w:t>
            </w:r>
            <w:r w:rsidR="00977B2A">
              <w:t xml:space="preserve"> помещение</w:t>
            </w:r>
            <w:r w:rsidRPr="00307BE6">
              <w:t>4</w:t>
            </w:r>
            <w:r w:rsidR="00307BE6" w:rsidRPr="00307BE6">
              <w:t>5</w:t>
            </w:r>
            <w:r w:rsidRPr="00307BE6">
              <w:t xml:space="preserve"> дней</w:t>
            </w:r>
          </w:p>
        </w:tc>
      </w:tr>
      <w:tr w:rsidR="00420312" w:rsidRPr="00307BE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0312" w:rsidRPr="00307BE6" w:rsidRDefault="00B0791B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307BE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12" w:rsidRPr="00307BE6" w:rsidRDefault="00420312" w:rsidP="006D35AD">
            <w:pPr>
              <w:pStyle w:val="ConsPlusNormal"/>
              <w:jc w:val="center"/>
            </w:pPr>
            <w:r w:rsidRPr="00307BE6">
              <w:t xml:space="preserve">Выдача (направление) документов по результатам предоставления муниципальной услуги </w:t>
            </w:r>
            <w:r w:rsidR="006D35AD" w:rsidRPr="00307BE6">
              <w:t>3</w:t>
            </w:r>
            <w:r w:rsidRPr="00307BE6">
              <w:t xml:space="preserve"> рабочи</w:t>
            </w:r>
            <w:r w:rsidR="006D35AD" w:rsidRPr="00307BE6">
              <w:t>х д</w:t>
            </w:r>
            <w:r w:rsidRPr="00307BE6">
              <w:t>н</w:t>
            </w:r>
            <w:r w:rsidR="006D35AD" w:rsidRPr="00307BE6">
              <w:t>я</w:t>
            </w:r>
          </w:p>
        </w:tc>
      </w:tr>
      <w:tr w:rsidR="00420312" w:rsidRPr="00307BE6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420312" w:rsidRPr="00307BE6" w:rsidRDefault="00B0791B">
            <w:pPr>
              <w:pStyle w:val="ConsPlusNormal"/>
              <w:jc w:val="center"/>
            </w:pPr>
            <w:r w:rsidRPr="00307BE6"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307BE6">
        <w:tc>
          <w:tcPr>
            <w:tcW w:w="3118" w:type="dxa"/>
            <w:tcBorders>
              <w:right w:val="single" w:sz="4" w:space="0" w:color="auto"/>
            </w:tcBorders>
          </w:tcPr>
          <w:p w:rsidR="00420312" w:rsidRPr="00307BE6" w:rsidRDefault="0042031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12" w:rsidRPr="00307BE6" w:rsidRDefault="00420312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20312" w:rsidRPr="00307BE6" w:rsidRDefault="00420312">
            <w:pPr>
              <w:pStyle w:val="ConsPlusNormal"/>
              <w:jc w:val="center"/>
            </w:pPr>
          </w:p>
        </w:tc>
      </w:tr>
    </w:tbl>
    <w:p w:rsidR="00420312" w:rsidRDefault="00420312">
      <w:pPr>
        <w:pStyle w:val="ConsPlusNormal"/>
        <w:jc w:val="both"/>
      </w:pPr>
    </w:p>
    <w:p w:rsidR="00420312" w:rsidRDefault="00420312">
      <w:pPr>
        <w:pStyle w:val="ConsPlusNormal"/>
        <w:jc w:val="both"/>
      </w:pPr>
    </w:p>
    <w:p w:rsidR="00420312" w:rsidRDefault="004203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6B6" w:rsidRDefault="004356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6B6" w:rsidRDefault="004356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4F97" w:rsidRDefault="00124F97" w:rsidP="00B8663D"/>
    <w:p w:rsidR="00124F97" w:rsidRDefault="00124F97" w:rsidP="00B8663D"/>
    <w:p w:rsidR="00B05D48" w:rsidRDefault="00B05D48" w:rsidP="00124F97">
      <w:pPr>
        <w:pStyle w:val="ConsPlusNormal"/>
        <w:jc w:val="right"/>
        <w:outlineLvl w:val="1"/>
        <w:rPr>
          <w:u w:val="single"/>
        </w:rPr>
      </w:pPr>
    </w:p>
    <w:p w:rsidR="00B05D48" w:rsidRDefault="00B05D48" w:rsidP="00124F97">
      <w:pPr>
        <w:pStyle w:val="ConsPlusNormal"/>
        <w:jc w:val="right"/>
        <w:outlineLvl w:val="1"/>
        <w:rPr>
          <w:u w:val="single"/>
        </w:rPr>
      </w:pPr>
    </w:p>
    <w:p w:rsidR="00B05D48" w:rsidRDefault="00B05D48" w:rsidP="00124F97">
      <w:pPr>
        <w:pStyle w:val="ConsPlusNormal"/>
        <w:jc w:val="right"/>
        <w:outlineLvl w:val="1"/>
        <w:rPr>
          <w:u w:val="single"/>
        </w:rPr>
      </w:pPr>
    </w:p>
    <w:p w:rsidR="00B05D48" w:rsidRDefault="00B05D48" w:rsidP="00124F97">
      <w:pPr>
        <w:pStyle w:val="ConsPlusNormal"/>
        <w:jc w:val="right"/>
        <w:outlineLvl w:val="1"/>
        <w:rPr>
          <w:u w:val="single"/>
        </w:rPr>
      </w:pPr>
    </w:p>
    <w:p w:rsidR="00B05D48" w:rsidRDefault="00B05D48" w:rsidP="00124F97">
      <w:pPr>
        <w:pStyle w:val="ConsPlusNormal"/>
        <w:jc w:val="right"/>
        <w:outlineLvl w:val="1"/>
        <w:rPr>
          <w:u w:val="single"/>
        </w:rPr>
      </w:pPr>
    </w:p>
    <w:p w:rsidR="00B05D48" w:rsidRDefault="00B05D48" w:rsidP="00124F97">
      <w:pPr>
        <w:pStyle w:val="ConsPlusNormal"/>
        <w:jc w:val="right"/>
        <w:outlineLvl w:val="1"/>
        <w:rPr>
          <w:u w:val="single"/>
        </w:rPr>
      </w:pPr>
    </w:p>
    <w:p w:rsidR="00B05D48" w:rsidRDefault="00B05D48" w:rsidP="00124F97">
      <w:pPr>
        <w:pStyle w:val="ConsPlusNormal"/>
        <w:jc w:val="right"/>
        <w:outlineLvl w:val="1"/>
        <w:rPr>
          <w:u w:val="single"/>
        </w:rPr>
      </w:pPr>
    </w:p>
    <w:p w:rsidR="00B05D48" w:rsidRDefault="00B05D48" w:rsidP="00124F97">
      <w:pPr>
        <w:pStyle w:val="ConsPlusNormal"/>
        <w:jc w:val="right"/>
        <w:outlineLvl w:val="1"/>
        <w:rPr>
          <w:u w:val="single"/>
        </w:rPr>
      </w:pPr>
    </w:p>
    <w:p w:rsidR="00B05D48" w:rsidRDefault="00B05D48" w:rsidP="00124F97">
      <w:pPr>
        <w:pStyle w:val="ConsPlusNormal"/>
        <w:jc w:val="right"/>
        <w:outlineLvl w:val="1"/>
        <w:rPr>
          <w:u w:val="single"/>
        </w:rPr>
      </w:pPr>
    </w:p>
    <w:p w:rsidR="00AD376A" w:rsidRDefault="00AD376A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124F97" w:rsidRPr="00AD376A" w:rsidRDefault="00AE2C9C" w:rsidP="00AD376A">
      <w:pPr>
        <w:pStyle w:val="ConsPlusNormal"/>
        <w:ind w:left="5670"/>
        <w:jc w:val="right"/>
        <w:outlineLvl w:val="1"/>
        <w:rPr>
          <w:sz w:val="20"/>
          <w:szCs w:val="20"/>
        </w:rPr>
      </w:pPr>
      <w:r w:rsidRPr="00AD376A">
        <w:rPr>
          <w:sz w:val="20"/>
          <w:szCs w:val="20"/>
        </w:rPr>
        <w:lastRenderedPageBreak/>
        <w:t>Приложение № 2</w:t>
      </w:r>
    </w:p>
    <w:p w:rsidR="00124F97" w:rsidRPr="00AD376A" w:rsidRDefault="00AE2C9C" w:rsidP="00AD376A">
      <w:pPr>
        <w:pStyle w:val="ConsPlusNormal"/>
        <w:ind w:left="5670"/>
        <w:rPr>
          <w:sz w:val="20"/>
          <w:szCs w:val="20"/>
        </w:rPr>
      </w:pPr>
      <w:r w:rsidRPr="00AD376A">
        <w:rPr>
          <w:sz w:val="20"/>
          <w:szCs w:val="20"/>
        </w:rPr>
        <w:t>к административному регламенту</w:t>
      </w:r>
    </w:p>
    <w:p w:rsidR="00124F97" w:rsidRPr="00AD376A" w:rsidRDefault="00AE2C9C" w:rsidP="00AD376A">
      <w:pPr>
        <w:pStyle w:val="ConsPlusNormal"/>
        <w:ind w:left="5670"/>
        <w:rPr>
          <w:sz w:val="20"/>
          <w:szCs w:val="20"/>
        </w:rPr>
      </w:pPr>
      <w:r w:rsidRPr="00AD376A">
        <w:rPr>
          <w:sz w:val="20"/>
          <w:szCs w:val="20"/>
        </w:rPr>
        <w:t>предоставления муниципальной услуги</w:t>
      </w:r>
    </w:p>
    <w:p w:rsidR="00124F97" w:rsidRPr="00AD376A" w:rsidRDefault="00AE2C9C" w:rsidP="00AD376A">
      <w:pPr>
        <w:pStyle w:val="ConsPlusNormal"/>
        <w:ind w:left="5670"/>
        <w:jc w:val="both"/>
        <w:rPr>
          <w:sz w:val="20"/>
          <w:szCs w:val="20"/>
        </w:rPr>
      </w:pPr>
      <w:r w:rsidRPr="00AD376A">
        <w:rPr>
          <w:sz w:val="20"/>
          <w:szCs w:val="20"/>
        </w:rPr>
        <w:t>«Перевод жилого помещения в нежилое помещение и нежилого помещения в жилое помещение»</w:t>
      </w:r>
    </w:p>
    <w:p w:rsidR="00124F97" w:rsidRPr="008F4C33" w:rsidRDefault="00124F97" w:rsidP="00B8663D">
      <w:pPr>
        <w:rPr>
          <w:rFonts w:ascii="Times New Roman" w:hAnsi="Times New Roman"/>
          <w:sz w:val="24"/>
          <w:szCs w:val="24"/>
        </w:rPr>
      </w:pPr>
    </w:p>
    <w:p w:rsidR="00F808CA" w:rsidRPr="008F4C33" w:rsidRDefault="00F808CA" w:rsidP="008F4C33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F808CA" w:rsidRPr="008F4C33" w:rsidRDefault="00AE2C9C" w:rsidP="008F4C33">
      <w:pPr>
        <w:jc w:val="center"/>
        <w:rPr>
          <w:rFonts w:ascii="Times New Roman" w:hAnsi="Times New Roman"/>
          <w:b/>
          <w:sz w:val="24"/>
          <w:szCs w:val="24"/>
        </w:rPr>
      </w:pPr>
      <w:r w:rsidRPr="008F4C33">
        <w:rPr>
          <w:rFonts w:ascii="Times New Roman" w:hAnsi="Times New Roman"/>
          <w:b/>
          <w:sz w:val="24"/>
          <w:szCs w:val="24"/>
        </w:rPr>
        <w:t>Правовые основания предоставления муниципальной услуги</w:t>
      </w:r>
    </w:p>
    <w:p w:rsidR="00F808CA" w:rsidRDefault="00AE2C9C" w:rsidP="008F4C33">
      <w:pPr>
        <w:jc w:val="center"/>
        <w:rPr>
          <w:rFonts w:ascii="Times New Roman" w:hAnsi="Times New Roman"/>
          <w:b/>
          <w:sz w:val="24"/>
          <w:szCs w:val="24"/>
        </w:rPr>
      </w:pPr>
      <w:r w:rsidRPr="008F4C33">
        <w:rPr>
          <w:rFonts w:ascii="Times New Roman" w:hAnsi="Times New Roman"/>
          <w:b/>
          <w:sz w:val="24"/>
          <w:szCs w:val="24"/>
        </w:rPr>
        <w:t xml:space="preserve">«Перевод жилого помещения в нежилое помещение и нежилого помещения </w:t>
      </w:r>
    </w:p>
    <w:p w:rsidR="00F808CA" w:rsidRDefault="00AE2C9C" w:rsidP="008F4C33">
      <w:pPr>
        <w:jc w:val="center"/>
        <w:rPr>
          <w:rFonts w:ascii="Times New Roman" w:hAnsi="Times New Roman"/>
          <w:b/>
          <w:sz w:val="24"/>
          <w:szCs w:val="24"/>
        </w:rPr>
      </w:pPr>
      <w:r w:rsidRPr="008F4C33">
        <w:rPr>
          <w:rFonts w:ascii="Times New Roman" w:hAnsi="Times New Roman"/>
          <w:b/>
          <w:sz w:val="24"/>
          <w:szCs w:val="24"/>
        </w:rPr>
        <w:t>в жилое помещение»</w:t>
      </w:r>
    </w:p>
    <w:p w:rsidR="00F808CA" w:rsidRDefault="006041AF" w:rsidP="008F4C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– муниципальная услуга)</w:t>
      </w:r>
    </w:p>
    <w:p w:rsidR="00F808CA" w:rsidRPr="008F4C33" w:rsidRDefault="00AE2C9C" w:rsidP="008F4C33">
      <w:pPr>
        <w:jc w:val="both"/>
        <w:rPr>
          <w:rFonts w:ascii="Times New Roman" w:hAnsi="Times New Roman"/>
          <w:sz w:val="24"/>
          <w:szCs w:val="24"/>
        </w:rPr>
      </w:pPr>
      <w:r w:rsidRPr="008F4C33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6833E4" w:rsidRDefault="00AE2C9C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F4C33">
        <w:rPr>
          <w:rFonts w:ascii="Times New Roman" w:hAnsi="Times New Roman"/>
          <w:sz w:val="24"/>
          <w:szCs w:val="24"/>
        </w:rPr>
        <w:t xml:space="preserve">- Жилищным Кодексом Российской Федерации; </w:t>
      </w:r>
    </w:p>
    <w:p w:rsidR="00F808CA" w:rsidRPr="008F4C33" w:rsidRDefault="00AE2C9C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F4C33">
        <w:rPr>
          <w:rFonts w:ascii="Times New Roman" w:hAnsi="Times New Roman"/>
          <w:sz w:val="24"/>
          <w:szCs w:val="24"/>
        </w:rPr>
        <w:t xml:space="preserve">- федеральным законом от 27.07.2010 № 210-ФЗ "Об организации предоставления государственных и муниципальных услуг"; </w:t>
      </w:r>
    </w:p>
    <w:p w:rsidR="00F808CA" w:rsidRPr="008F4C33" w:rsidRDefault="00AE2C9C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F4C33">
        <w:rPr>
          <w:rFonts w:ascii="Times New Roman" w:hAnsi="Times New Roman"/>
          <w:sz w:val="24"/>
          <w:szCs w:val="24"/>
        </w:rPr>
        <w:t xml:space="preserve">- постановлением Правительства Российской Федерации от 26 сентября 1994 г. № 1086 </w:t>
      </w:r>
      <w:r w:rsidR="006041AF">
        <w:rPr>
          <w:rFonts w:ascii="Times New Roman" w:hAnsi="Times New Roman"/>
          <w:sz w:val="24"/>
          <w:szCs w:val="24"/>
        </w:rPr>
        <w:br/>
      </w:r>
      <w:r w:rsidRPr="008F4C33">
        <w:rPr>
          <w:rFonts w:ascii="Times New Roman" w:hAnsi="Times New Roman"/>
          <w:sz w:val="24"/>
          <w:szCs w:val="24"/>
        </w:rPr>
        <w:t xml:space="preserve">"О государственной жилищной инспекции в Российской Федерации"; </w:t>
      </w:r>
    </w:p>
    <w:p w:rsidR="00F808CA" w:rsidRPr="008F4C33" w:rsidRDefault="00AE2C9C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F4C33">
        <w:rPr>
          <w:rFonts w:ascii="Times New Roman" w:hAnsi="Times New Roman"/>
          <w:sz w:val="24"/>
          <w:szCs w:val="24"/>
        </w:rPr>
        <w:t xml:space="preserve">- постановлением Правительства Российской Федерации от 10 августа 2005 № 502 </w:t>
      </w:r>
      <w:r w:rsidR="006041AF">
        <w:rPr>
          <w:rFonts w:ascii="Times New Roman" w:hAnsi="Times New Roman"/>
          <w:sz w:val="24"/>
          <w:szCs w:val="24"/>
        </w:rPr>
        <w:br/>
      </w:r>
      <w:r w:rsidRPr="008F4C33">
        <w:rPr>
          <w:rFonts w:ascii="Times New Roman" w:hAnsi="Times New Roman"/>
          <w:sz w:val="24"/>
          <w:szCs w:val="24"/>
        </w:rPr>
        <w:t>«Об утверждении формы уведомления о переводе (отказе в переводе) жилого (нежилого) помещения в нежилое (жилое) помещение»</w:t>
      </w:r>
    </w:p>
    <w:p w:rsidR="00F808CA" w:rsidRDefault="00AE2C9C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F4C33">
        <w:rPr>
          <w:rFonts w:ascii="Times New Roman" w:hAnsi="Times New Roman"/>
          <w:sz w:val="24"/>
          <w:szCs w:val="24"/>
        </w:rPr>
        <w:t xml:space="preserve">- распоряжением Правительства Российской Федерации от 17 декабря 2009 г. № 1993-р "Об утверждении сводного перечня первоочередных государственных и муниципальных услуг, предоставляемых в электронном виде"; </w:t>
      </w:r>
    </w:p>
    <w:p w:rsidR="00AD376A" w:rsidRDefault="00AD376A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D376A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функциональных центров предоставления государственных и муниципальных услуг и их работников».</w:t>
      </w:r>
    </w:p>
    <w:p w:rsidR="009C0885" w:rsidRDefault="009C0885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C0885">
        <w:rPr>
          <w:rFonts w:ascii="Times New Roman" w:hAnsi="Times New Roman"/>
          <w:sz w:val="24"/>
          <w:szCs w:val="24"/>
        </w:rPr>
        <w:t>Законом Томской области от 9 августа 2011 года N 176-ОЗ "Об отдельных вопросах организации предоставления государственных и муниципальных услуг на территории Томской области»;</w:t>
      </w:r>
    </w:p>
    <w:p w:rsidR="009C0885" w:rsidRDefault="009C0885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C0885">
        <w:rPr>
          <w:rFonts w:ascii="Times New Roman" w:hAnsi="Times New Roman"/>
          <w:sz w:val="24"/>
          <w:szCs w:val="24"/>
        </w:rPr>
        <w:t>Уставом муниципального образования «</w:t>
      </w:r>
      <w:r w:rsidR="005C224F">
        <w:rPr>
          <w:rFonts w:ascii="Times New Roman" w:hAnsi="Times New Roman"/>
          <w:sz w:val="24"/>
          <w:szCs w:val="24"/>
        </w:rPr>
        <w:t>Уртамское</w:t>
      </w:r>
      <w:r w:rsidRPr="009C0885">
        <w:rPr>
          <w:rFonts w:ascii="Times New Roman" w:hAnsi="Times New Roman"/>
          <w:sz w:val="24"/>
          <w:szCs w:val="24"/>
        </w:rPr>
        <w:t xml:space="preserve"> сельское поселение»;</w:t>
      </w:r>
    </w:p>
    <w:p w:rsidR="00B74BAE" w:rsidRDefault="009C0885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настоящим </w:t>
      </w:r>
      <w:r w:rsidR="00B1461B">
        <w:rPr>
          <w:rFonts w:ascii="Times New Roman" w:hAnsi="Times New Roman"/>
          <w:sz w:val="24"/>
          <w:szCs w:val="24"/>
        </w:rPr>
        <w:t xml:space="preserve">административным </w:t>
      </w:r>
      <w:r>
        <w:rPr>
          <w:rFonts w:ascii="Times New Roman" w:hAnsi="Times New Roman"/>
          <w:sz w:val="24"/>
          <w:szCs w:val="24"/>
        </w:rPr>
        <w:t xml:space="preserve">регламентом. </w:t>
      </w:r>
    </w:p>
    <w:p w:rsidR="006833E4" w:rsidRDefault="006833E4" w:rsidP="00AD376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33E4" w:rsidRDefault="006833E4" w:rsidP="006833E4">
      <w:pPr>
        <w:jc w:val="both"/>
        <w:rPr>
          <w:rFonts w:ascii="Times New Roman" w:hAnsi="Times New Roman"/>
          <w:sz w:val="24"/>
          <w:szCs w:val="24"/>
        </w:rPr>
      </w:pPr>
    </w:p>
    <w:p w:rsidR="006833E4" w:rsidRDefault="006833E4" w:rsidP="006833E4">
      <w:pPr>
        <w:jc w:val="both"/>
        <w:rPr>
          <w:rFonts w:ascii="Times New Roman" w:hAnsi="Times New Roman"/>
          <w:sz w:val="24"/>
          <w:szCs w:val="24"/>
        </w:rPr>
      </w:pPr>
    </w:p>
    <w:p w:rsidR="006833E4" w:rsidRDefault="006833E4" w:rsidP="006833E4">
      <w:pPr>
        <w:jc w:val="both"/>
        <w:rPr>
          <w:rFonts w:ascii="Times New Roman" w:hAnsi="Times New Roman"/>
          <w:sz w:val="24"/>
          <w:szCs w:val="24"/>
        </w:rPr>
      </w:pPr>
    </w:p>
    <w:p w:rsidR="006833E4" w:rsidRPr="006833E4" w:rsidRDefault="006833E4" w:rsidP="006833E4">
      <w:pPr>
        <w:jc w:val="both"/>
        <w:rPr>
          <w:rFonts w:ascii="Times New Roman" w:hAnsi="Times New Roman"/>
          <w:sz w:val="24"/>
          <w:szCs w:val="24"/>
        </w:rPr>
      </w:pPr>
    </w:p>
    <w:p w:rsidR="00AD376A" w:rsidRDefault="00AD376A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br w:type="page"/>
      </w:r>
    </w:p>
    <w:p w:rsidR="00CC1907" w:rsidRPr="00AD376A" w:rsidRDefault="00CC1907" w:rsidP="00AD376A">
      <w:pPr>
        <w:pStyle w:val="ConsPlusNormal"/>
        <w:ind w:left="5670"/>
        <w:jc w:val="right"/>
        <w:outlineLvl w:val="1"/>
        <w:rPr>
          <w:sz w:val="20"/>
          <w:szCs w:val="20"/>
        </w:rPr>
      </w:pPr>
      <w:r w:rsidRPr="00AD376A">
        <w:rPr>
          <w:sz w:val="20"/>
          <w:szCs w:val="20"/>
        </w:rPr>
        <w:lastRenderedPageBreak/>
        <w:t>Приложение № 3</w:t>
      </w:r>
    </w:p>
    <w:p w:rsidR="00CC1907" w:rsidRPr="00AD376A" w:rsidRDefault="00CC1907" w:rsidP="00AD376A">
      <w:pPr>
        <w:pStyle w:val="ConsPlusNormal"/>
        <w:ind w:left="5670"/>
        <w:rPr>
          <w:sz w:val="20"/>
          <w:szCs w:val="20"/>
        </w:rPr>
      </w:pPr>
      <w:r w:rsidRPr="00AD376A">
        <w:rPr>
          <w:sz w:val="20"/>
          <w:szCs w:val="20"/>
        </w:rPr>
        <w:t>к административному регламенту</w:t>
      </w:r>
    </w:p>
    <w:p w:rsidR="00CC1907" w:rsidRPr="00AD376A" w:rsidRDefault="00CC1907" w:rsidP="00AD376A">
      <w:pPr>
        <w:pStyle w:val="ConsPlusNormal"/>
        <w:ind w:left="5670"/>
        <w:rPr>
          <w:sz w:val="20"/>
          <w:szCs w:val="20"/>
        </w:rPr>
      </w:pPr>
      <w:r w:rsidRPr="00AD376A">
        <w:rPr>
          <w:sz w:val="20"/>
          <w:szCs w:val="20"/>
        </w:rPr>
        <w:t>предоставления муниципальной услуги</w:t>
      </w:r>
    </w:p>
    <w:p w:rsidR="00CC1907" w:rsidRDefault="00CC1907" w:rsidP="00AD376A">
      <w:pPr>
        <w:pStyle w:val="ConsPlusNormal"/>
        <w:ind w:left="5670"/>
        <w:jc w:val="both"/>
        <w:rPr>
          <w:sz w:val="20"/>
          <w:szCs w:val="20"/>
        </w:rPr>
      </w:pPr>
      <w:r w:rsidRPr="00AD376A">
        <w:rPr>
          <w:sz w:val="20"/>
          <w:szCs w:val="20"/>
        </w:rPr>
        <w:t>«Перевод жилого помещения в нежилое помещение и нежилого</w:t>
      </w:r>
      <w:r w:rsidR="00AD376A">
        <w:rPr>
          <w:sz w:val="20"/>
          <w:szCs w:val="20"/>
        </w:rPr>
        <w:t xml:space="preserve"> помещения в жилое помещение»</w:t>
      </w:r>
    </w:p>
    <w:p w:rsidR="00AD376A" w:rsidRPr="00AD376A" w:rsidRDefault="00AD376A" w:rsidP="00AD376A">
      <w:pPr>
        <w:pStyle w:val="ConsPlusNormal"/>
        <w:ind w:left="5670"/>
        <w:jc w:val="both"/>
        <w:rPr>
          <w:sz w:val="20"/>
          <w:szCs w:val="20"/>
        </w:rPr>
      </w:pPr>
    </w:p>
    <w:p w:rsidR="00B74BAE" w:rsidRDefault="00B74BAE" w:rsidP="00B74BAE">
      <w:pPr>
        <w:pStyle w:val="1"/>
        <w:spacing w:after="31"/>
        <w:ind w:left="652" w:right="713"/>
      </w:pPr>
      <w:r>
        <w:t xml:space="preserve">Форма заявления о предоставлении муниципальной услуги  </w:t>
      </w:r>
    </w:p>
    <w:p w:rsidR="00B74BAE" w:rsidRDefault="00B74BAE" w:rsidP="00B74BAE">
      <w:pPr>
        <w:ind w:right="15"/>
        <w:jc w:val="right"/>
      </w:pPr>
    </w:p>
    <w:p w:rsidR="00B74BAE" w:rsidRDefault="00B1461B" w:rsidP="00B1461B">
      <w:pPr>
        <w:spacing w:after="10" w:line="248" w:lineRule="auto"/>
        <w:ind w:left="3969" w:right="56"/>
      </w:pPr>
      <w:r>
        <w:rPr>
          <w:rFonts w:ascii="Times New Roman" w:hAnsi="Times New Roman"/>
          <w:sz w:val="24"/>
          <w:szCs w:val="24"/>
        </w:rPr>
        <w:t>К</w:t>
      </w:r>
      <w:r w:rsidR="00B74BAE" w:rsidRPr="00B1461B">
        <w:rPr>
          <w:rFonts w:ascii="Times New Roman" w:hAnsi="Times New Roman"/>
          <w:sz w:val="24"/>
          <w:szCs w:val="24"/>
        </w:rPr>
        <w:t>ому</w:t>
      </w:r>
      <w:r w:rsidR="00B74BAE">
        <w:rPr>
          <w:rFonts w:ascii="Times New Roman" w:hAnsi="Times New Roman"/>
        </w:rPr>
        <w:t>: _______________________________</w:t>
      </w:r>
      <w:r>
        <w:rPr>
          <w:rFonts w:ascii="Times New Roman" w:hAnsi="Times New Roman"/>
        </w:rPr>
        <w:t>_______</w:t>
      </w:r>
      <w:r w:rsidR="00B74BAE">
        <w:rPr>
          <w:rFonts w:ascii="Times New Roman" w:hAnsi="Times New Roman"/>
        </w:rPr>
        <w:t xml:space="preserve">____ </w:t>
      </w:r>
    </w:p>
    <w:p w:rsidR="00B74BAE" w:rsidRDefault="00B74BAE" w:rsidP="00B1461B">
      <w:pPr>
        <w:spacing w:after="10" w:line="248" w:lineRule="auto"/>
        <w:ind w:left="3969" w:right="56"/>
        <w:jc w:val="right"/>
      </w:pPr>
      <w:r>
        <w:rPr>
          <w:rFonts w:ascii="Times New Roman" w:hAnsi="Times New Roman"/>
        </w:rPr>
        <w:t>_______________________________</w:t>
      </w:r>
      <w:r w:rsidR="00B1461B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____ </w:t>
      </w:r>
    </w:p>
    <w:p w:rsidR="00B1461B" w:rsidRDefault="00B74BAE" w:rsidP="00B1461B">
      <w:pPr>
        <w:spacing w:after="1" w:line="237" w:lineRule="auto"/>
        <w:ind w:left="3969"/>
        <w:rPr>
          <w:rFonts w:ascii="Times New Roman" w:hAnsi="Times New Roman"/>
          <w:sz w:val="20"/>
          <w:szCs w:val="20"/>
        </w:rPr>
      </w:pPr>
      <w:r w:rsidRPr="00B1461B">
        <w:rPr>
          <w:rFonts w:ascii="Times New Roman" w:hAnsi="Times New Roman"/>
          <w:sz w:val="20"/>
          <w:szCs w:val="20"/>
        </w:rPr>
        <w:t>(</w:t>
      </w:r>
      <w:r w:rsidRPr="00B1461B">
        <w:rPr>
          <w:rFonts w:ascii="Times New Roman" w:hAnsi="Times New Roman"/>
          <w:i/>
          <w:sz w:val="20"/>
          <w:szCs w:val="20"/>
        </w:rPr>
        <w:t xml:space="preserve">наименование уполномоченного органа </w:t>
      </w:r>
      <w:r w:rsidR="00B1461B" w:rsidRPr="00B1461B">
        <w:rPr>
          <w:rFonts w:ascii="Times New Roman" w:hAnsi="Times New Roman"/>
          <w:i/>
          <w:sz w:val="20"/>
          <w:szCs w:val="20"/>
        </w:rPr>
        <w:t>исполнительной власти</w:t>
      </w:r>
      <w:r w:rsidRPr="00B1461B">
        <w:rPr>
          <w:rFonts w:ascii="Times New Roman" w:hAnsi="Times New Roman"/>
          <w:i/>
          <w:sz w:val="20"/>
          <w:szCs w:val="20"/>
        </w:rPr>
        <w:t xml:space="preserve"> субъекта Российской Федерации</w:t>
      </w:r>
      <w:r w:rsidR="00BA1DB7">
        <w:rPr>
          <w:rFonts w:ascii="Times New Roman" w:hAnsi="Times New Roman"/>
          <w:i/>
          <w:sz w:val="20"/>
          <w:szCs w:val="20"/>
        </w:rPr>
        <w:t xml:space="preserve"> </w:t>
      </w:r>
      <w:r w:rsidRPr="00B1461B">
        <w:rPr>
          <w:rFonts w:ascii="Times New Roman" w:hAnsi="Times New Roman"/>
          <w:i/>
          <w:sz w:val="20"/>
          <w:szCs w:val="20"/>
        </w:rPr>
        <w:t>или органа местного самоуправления</w:t>
      </w:r>
      <w:r w:rsidRPr="00B1461B">
        <w:rPr>
          <w:rFonts w:ascii="Times New Roman" w:hAnsi="Times New Roman"/>
          <w:sz w:val="20"/>
          <w:szCs w:val="20"/>
        </w:rPr>
        <w:t xml:space="preserve">) </w:t>
      </w:r>
    </w:p>
    <w:p w:rsidR="00B74BAE" w:rsidRDefault="00B1461B" w:rsidP="00B1461B">
      <w:pPr>
        <w:spacing w:after="1" w:line="237" w:lineRule="auto"/>
        <w:ind w:left="3969"/>
      </w:pPr>
      <w:r>
        <w:rPr>
          <w:rFonts w:ascii="Times New Roman" w:hAnsi="Times New Roman"/>
        </w:rPr>
        <w:t>О</w:t>
      </w:r>
      <w:r w:rsidR="00B74BAE">
        <w:rPr>
          <w:rFonts w:ascii="Times New Roman" w:hAnsi="Times New Roman"/>
        </w:rPr>
        <w:t>т кого: ________________</w:t>
      </w:r>
      <w:r>
        <w:rPr>
          <w:rFonts w:ascii="Times New Roman" w:hAnsi="Times New Roman"/>
        </w:rPr>
        <w:t>____________</w:t>
      </w:r>
      <w:r w:rsidR="00B74BAE">
        <w:rPr>
          <w:rFonts w:ascii="Times New Roman" w:hAnsi="Times New Roman"/>
        </w:rPr>
        <w:t xml:space="preserve">_____________ </w:t>
      </w:r>
    </w:p>
    <w:p w:rsidR="00B74BAE" w:rsidRDefault="00B74BAE" w:rsidP="00B1461B">
      <w:pPr>
        <w:spacing w:after="10" w:line="248" w:lineRule="auto"/>
        <w:ind w:left="3969" w:right="56"/>
        <w:jc w:val="right"/>
      </w:pPr>
      <w:r>
        <w:rPr>
          <w:rFonts w:ascii="Times New Roman" w:hAnsi="Times New Roman"/>
        </w:rPr>
        <w:t>______________________</w:t>
      </w:r>
      <w:r w:rsidR="00B1461B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_____________ </w:t>
      </w:r>
    </w:p>
    <w:p w:rsidR="00B74BAE" w:rsidRPr="00B1461B" w:rsidRDefault="00B74BAE" w:rsidP="00B1461B">
      <w:pPr>
        <w:ind w:left="3969" w:right="56"/>
        <w:jc w:val="right"/>
        <w:rPr>
          <w:sz w:val="20"/>
          <w:szCs w:val="20"/>
        </w:rPr>
      </w:pPr>
      <w:r w:rsidRPr="00B1461B">
        <w:rPr>
          <w:rFonts w:ascii="Times New Roman" w:hAnsi="Times New Roman"/>
          <w:i/>
          <w:sz w:val="20"/>
          <w:szCs w:val="20"/>
        </w:rPr>
        <w:t>(полное наименование, ИНН, ОГРН юридического лица)</w:t>
      </w:r>
    </w:p>
    <w:p w:rsidR="00B74BAE" w:rsidRDefault="00B74BAE" w:rsidP="00B1461B">
      <w:pPr>
        <w:spacing w:after="10" w:line="248" w:lineRule="auto"/>
        <w:ind w:left="3969" w:right="56"/>
        <w:jc w:val="right"/>
      </w:pPr>
      <w:r>
        <w:rPr>
          <w:rFonts w:ascii="Times New Roman" w:hAnsi="Times New Roman"/>
        </w:rPr>
        <w:t>___________________</w:t>
      </w:r>
      <w:r w:rsidR="00B1461B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________________ </w:t>
      </w:r>
    </w:p>
    <w:p w:rsidR="00B74BAE" w:rsidRPr="00B1461B" w:rsidRDefault="00B74BAE" w:rsidP="00B1461B">
      <w:pPr>
        <w:ind w:left="3969" w:right="56"/>
        <w:jc w:val="right"/>
        <w:rPr>
          <w:sz w:val="20"/>
          <w:szCs w:val="20"/>
        </w:rPr>
      </w:pPr>
      <w:r w:rsidRPr="00B1461B">
        <w:rPr>
          <w:rFonts w:ascii="Times New Roman" w:hAnsi="Times New Roman"/>
          <w:i/>
          <w:sz w:val="20"/>
          <w:szCs w:val="20"/>
        </w:rPr>
        <w:t>(контактный телефон, электронная почта, почтовый адрес)</w:t>
      </w:r>
    </w:p>
    <w:p w:rsidR="00B74BAE" w:rsidRDefault="00B74BAE" w:rsidP="00B1461B">
      <w:pPr>
        <w:spacing w:after="10" w:line="248" w:lineRule="auto"/>
        <w:ind w:left="3969" w:right="56"/>
        <w:jc w:val="right"/>
      </w:pPr>
      <w:r>
        <w:rPr>
          <w:rFonts w:ascii="Times New Roman" w:hAnsi="Times New Roman"/>
        </w:rPr>
        <w:t>_________________________</w:t>
      </w:r>
      <w:r w:rsidR="00B1461B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__________ </w:t>
      </w:r>
    </w:p>
    <w:p w:rsidR="00B1461B" w:rsidRDefault="00B74BAE" w:rsidP="00B1461B">
      <w:pPr>
        <w:spacing w:after="1" w:line="237" w:lineRule="auto"/>
        <w:ind w:left="3969"/>
        <w:rPr>
          <w:rFonts w:ascii="Times New Roman" w:hAnsi="Times New Roman"/>
          <w:i/>
        </w:rPr>
      </w:pPr>
      <w:r w:rsidRPr="00B1461B">
        <w:rPr>
          <w:rFonts w:ascii="Times New Roman" w:hAnsi="Times New Roman"/>
          <w:i/>
          <w:sz w:val="20"/>
          <w:szCs w:val="20"/>
        </w:rPr>
        <w:t>(фамилия, имя, отчество (последнее - при наличии</w:t>
      </w:r>
      <w:r w:rsidR="00B1461B">
        <w:rPr>
          <w:rFonts w:ascii="Times New Roman" w:hAnsi="Times New Roman"/>
          <w:i/>
          <w:sz w:val="20"/>
          <w:szCs w:val="20"/>
        </w:rPr>
        <w:t>)</w:t>
      </w:r>
    </w:p>
    <w:p w:rsidR="00B1461B" w:rsidRDefault="00B1461B" w:rsidP="00B1461B">
      <w:pPr>
        <w:spacing w:after="1" w:line="237" w:lineRule="auto"/>
        <w:ind w:left="396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</w:t>
      </w:r>
    </w:p>
    <w:p w:rsidR="00B74BAE" w:rsidRDefault="00B1461B" w:rsidP="00B1461B">
      <w:pPr>
        <w:spacing w:after="1" w:line="237" w:lineRule="auto"/>
        <w:ind w:left="3969"/>
        <w:rPr>
          <w:rFonts w:ascii="Times New Roman" w:hAnsi="Times New Roman"/>
          <w:i/>
          <w:sz w:val="20"/>
          <w:szCs w:val="20"/>
        </w:rPr>
      </w:pPr>
      <w:r w:rsidRPr="00B1461B">
        <w:rPr>
          <w:rFonts w:ascii="Times New Roman" w:hAnsi="Times New Roman"/>
          <w:i/>
          <w:sz w:val="20"/>
          <w:szCs w:val="20"/>
        </w:rPr>
        <w:t>данные</w:t>
      </w:r>
      <w:r w:rsidR="00B74BAE" w:rsidRPr="00B1461B">
        <w:rPr>
          <w:rFonts w:ascii="Times New Roman" w:hAnsi="Times New Roman"/>
          <w:i/>
          <w:sz w:val="20"/>
          <w:szCs w:val="20"/>
        </w:rPr>
        <w:t xml:space="preserve"> документа, удостоверяющего личность,  </w:t>
      </w:r>
    </w:p>
    <w:p w:rsidR="00B1461B" w:rsidRPr="00B1461B" w:rsidRDefault="00B1461B" w:rsidP="00B1461B">
      <w:pPr>
        <w:spacing w:after="1" w:line="237" w:lineRule="auto"/>
        <w:ind w:left="3969"/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_____________________________________________________</w:t>
      </w:r>
    </w:p>
    <w:p w:rsidR="00B74BAE" w:rsidRDefault="00B74BAE" w:rsidP="00B1461B">
      <w:pPr>
        <w:ind w:left="3969" w:right="56"/>
        <w:jc w:val="right"/>
      </w:pPr>
      <w:r w:rsidRPr="00B1461B">
        <w:rPr>
          <w:rFonts w:ascii="Times New Roman" w:hAnsi="Times New Roman"/>
          <w:i/>
          <w:sz w:val="20"/>
          <w:szCs w:val="20"/>
        </w:rPr>
        <w:t>контактный телефон, адрес электронной почты уполномоченного лица</w:t>
      </w:r>
      <w:r w:rsidR="00B1461B">
        <w:rPr>
          <w:rFonts w:ascii="Times New Roman" w:hAnsi="Times New Roman"/>
          <w:i/>
        </w:rPr>
        <w:t>)</w:t>
      </w:r>
    </w:p>
    <w:p w:rsidR="00B74BAE" w:rsidRDefault="00B74BAE" w:rsidP="00B1461B">
      <w:pPr>
        <w:spacing w:after="10" w:line="248" w:lineRule="auto"/>
        <w:ind w:left="3969" w:right="56"/>
        <w:jc w:val="right"/>
      </w:pPr>
      <w:r>
        <w:rPr>
          <w:rFonts w:ascii="Times New Roman" w:hAnsi="Times New Roman"/>
        </w:rPr>
        <w:t>_________</w:t>
      </w:r>
      <w:r w:rsidR="00B1461B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________________________________ </w:t>
      </w:r>
    </w:p>
    <w:p w:rsidR="00B74BAE" w:rsidRPr="00B1461B" w:rsidRDefault="00B74BAE" w:rsidP="00B1461B">
      <w:pPr>
        <w:ind w:left="3969" w:right="56"/>
        <w:jc w:val="right"/>
        <w:rPr>
          <w:sz w:val="20"/>
          <w:szCs w:val="20"/>
        </w:rPr>
      </w:pPr>
      <w:r w:rsidRPr="00B1461B">
        <w:rPr>
          <w:rFonts w:ascii="Times New Roman" w:hAnsi="Times New Roman"/>
          <w:i/>
          <w:sz w:val="20"/>
          <w:szCs w:val="20"/>
        </w:rPr>
        <w:t>(данные представителя заявителя)</w:t>
      </w:r>
    </w:p>
    <w:p w:rsidR="00B74BAE" w:rsidRDefault="00B74BAE" w:rsidP="00B74BAE">
      <w:pPr>
        <w:ind w:right="15"/>
        <w:jc w:val="right"/>
      </w:pPr>
    </w:p>
    <w:p w:rsidR="00B74BAE" w:rsidRDefault="00B74BAE" w:rsidP="00B74BAE">
      <w:pPr>
        <w:pStyle w:val="1"/>
        <w:ind w:left="652" w:right="713"/>
      </w:pPr>
      <w:r>
        <w:t>ЗАЯВЛЕНИЕ</w:t>
      </w:r>
    </w:p>
    <w:p w:rsidR="00B74BAE" w:rsidRDefault="00B74BAE" w:rsidP="00AD376A">
      <w:pPr>
        <w:spacing w:line="248" w:lineRule="auto"/>
        <w:ind w:left="117" w:hanging="10"/>
        <w:jc w:val="center"/>
      </w:pPr>
      <w:r>
        <w:rPr>
          <w:rFonts w:ascii="Times New Roman" w:hAnsi="Times New Roman"/>
          <w:b/>
        </w:rPr>
        <w:t>о переводе жилого помещения в нежилое помещение и нежилого помещения в жилое помещение</w:t>
      </w:r>
    </w:p>
    <w:p w:rsidR="00B74BAE" w:rsidRDefault="00B74BAE" w:rsidP="00764D0A">
      <w:pPr>
        <w:ind w:right="15"/>
      </w:pPr>
    </w:p>
    <w:p w:rsidR="00B74BAE" w:rsidRDefault="00B74BAE" w:rsidP="00B74BAE">
      <w:pPr>
        <w:spacing w:after="21"/>
        <w:ind w:right="15"/>
        <w:jc w:val="right"/>
      </w:pPr>
    </w:p>
    <w:p w:rsidR="00B1461B" w:rsidRPr="00B1461B" w:rsidRDefault="00B74BAE" w:rsidP="00B1461B">
      <w:pPr>
        <w:spacing w:after="14" w:line="248" w:lineRule="auto"/>
        <w:ind w:firstLine="709"/>
        <w:rPr>
          <w:rFonts w:ascii="Times New Roman" w:hAnsi="Times New Roman"/>
          <w:sz w:val="24"/>
          <w:szCs w:val="24"/>
        </w:rPr>
      </w:pPr>
      <w:r w:rsidRPr="00B1461B">
        <w:rPr>
          <w:rFonts w:ascii="Times New Roman" w:hAnsi="Times New Roman"/>
          <w:sz w:val="24"/>
          <w:szCs w:val="24"/>
        </w:rPr>
        <w:t xml:space="preserve">Прошу предоставить </w:t>
      </w:r>
      <w:r w:rsidR="00941EBB" w:rsidRPr="00B1461B">
        <w:rPr>
          <w:rFonts w:ascii="Times New Roman" w:hAnsi="Times New Roman"/>
          <w:sz w:val="24"/>
          <w:szCs w:val="24"/>
        </w:rPr>
        <w:t xml:space="preserve">муниципальную </w:t>
      </w:r>
      <w:r w:rsidR="00B1461B" w:rsidRPr="00B1461B">
        <w:rPr>
          <w:rFonts w:ascii="Times New Roman" w:hAnsi="Times New Roman"/>
          <w:sz w:val="24"/>
          <w:szCs w:val="24"/>
        </w:rPr>
        <w:t xml:space="preserve">услугу </w:t>
      </w:r>
      <w:r w:rsidR="00B1461B">
        <w:rPr>
          <w:rFonts w:ascii="Times New Roman" w:hAnsi="Times New Roman"/>
          <w:sz w:val="24"/>
          <w:szCs w:val="24"/>
        </w:rPr>
        <w:t>_________</w:t>
      </w:r>
      <w:r w:rsidR="00B1461B" w:rsidRPr="00B1461B">
        <w:rPr>
          <w:rFonts w:ascii="Times New Roman" w:hAnsi="Times New Roman"/>
          <w:sz w:val="24"/>
          <w:szCs w:val="24"/>
        </w:rPr>
        <w:t>_______________________</w:t>
      </w:r>
    </w:p>
    <w:p w:rsidR="00B74BAE" w:rsidRPr="00B1461B" w:rsidRDefault="00B1461B" w:rsidP="00306CE4">
      <w:pPr>
        <w:spacing w:after="14" w:line="248" w:lineRule="auto"/>
        <w:rPr>
          <w:sz w:val="24"/>
          <w:szCs w:val="24"/>
        </w:rPr>
      </w:pPr>
      <w:r w:rsidRPr="00B1461B">
        <w:rPr>
          <w:rFonts w:ascii="Times New Roman" w:hAnsi="Times New Roman"/>
          <w:sz w:val="24"/>
          <w:szCs w:val="24"/>
        </w:rPr>
        <w:t>__________</w:t>
      </w:r>
      <w:r w:rsidR="00AB0ECD">
        <w:rPr>
          <w:rFonts w:ascii="Times New Roman" w:hAnsi="Times New Roman"/>
          <w:sz w:val="24"/>
          <w:szCs w:val="24"/>
        </w:rPr>
        <w:t>____________________________</w:t>
      </w:r>
      <w:r w:rsidRPr="00B1461B">
        <w:rPr>
          <w:rFonts w:ascii="Times New Roman" w:hAnsi="Times New Roman"/>
          <w:sz w:val="24"/>
          <w:szCs w:val="24"/>
        </w:rPr>
        <w:t xml:space="preserve">_____ в </w:t>
      </w:r>
      <w:r w:rsidR="00B74BAE" w:rsidRPr="00B1461B">
        <w:rPr>
          <w:rFonts w:ascii="Times New Roman" w:hAnsi="Times New Roman"/>
          <w:sz w:val="24"/>
          <w:szCs w:val="24"/>
        </w:rPr>
        <w:t>отношении помещения, находящегося в собственности____________________________________________________</w:t>
      </w:r>
      <w:r w:rsidR="00AB0ECD">
        <w:rPr>
          <w:rFonts w:ascii="Times New Roman" w:hAnsi="Times New Roman"/>
          <w:sz w:val="24"/>
          <w:szCs w:val="24"/>
        </w:rPr>
        <w:t>_______</w:t>
      </w:r>
      <w:r w:rsidR="00B74BAE" w:rsidRPr="00B1461B">
        <w:rPr>
          <w:rFonts w:ascii="Times New Roman" w:hAnsi="Times New Roman"/>
          <w:sz w:val="24"/>
          <w:szCs w:val="24"/>
        </w:rPr>
        <w:t xml:space="preserve">____  </w:t>
      </w:r>
    </w:p>
    <w:p w:rsidR="00AB0ECD" w:rsidRDefault="00B74BAE" w:rsidP="00B74BAE">
      <w:pPr>
        <w:spacing w:after="14" w:line="248" w:lineRule="auto"/>
        <w:ind w:left="116" w:hanging="8"/>
        <w:rPr>
          <w:rFonts w:ascii="Times New Roman" w:hAnsi="Times New Roman"/>
          <w:sz w:val="20"/>
          <w:szCs w:val="20"/>
        </w:rPr>
      </w:pPr>
      <w:r w:rsidRPr="00B1461B">
        <w:rPr>
          <w:rFonts w:ascii="Times New Roman" w:hAnsi="Times New Roman"/>
          <w:sz w:val="24"/>
          <w:szCs w:val="24"/>
        </w:rPr>
        <w:t>(</w:t>
      </w:r>
      <w:r w:rsidRPr="00306CE4">
        <w:rPr>
          <w:rFonts w:ascii="Times New Roman" w:hAnsi="Times New Roman"/>
          <w:i/>
          <w:sz w:val="20"/>
          <w:szCs w:val="20"/>
        </w:rPr>
        <w:t xml:space="preserve">для физических лиц/индивидуальных предпринимателей: </w:t>
      </w:r>
      <w:r w:rsidR="00AB0ECD" w:rsidRPr="00306CE4">
        <w:rPr>
          <w:rFonts w:ascii="Times New Roman" w:hAnsi="Times New Roman"/>
          <w:i/>
          <w:sz w:val="20"/>
          <w:szCs w:val="20"/>
        </w:rPr>
        <w:t>ФИО, документ</w:t>
      </w:r>
      <w:r w:rsidRPr="00306CE4">
        <w:rPr>
          <w:rFonts w:ascii="Times New Roman" w:hAnsi="Times New Roman"/>
          <w:i/>
          <w:sz w:val="20"/>
          <w:szCs w:val="20"/>
        </w:rPr>
        <w:t xml:space="preserve">, удостоверяющий личность: вид документа   </w:t>
      </w:r>
      <w:r w:rsidRPr="00306CE4">
        <w:rPr>
          <w:rFonts w:ascii="Times New Roman" w:hAnsi="Times New Roman"/>
          <w:i/>
          <w:sz w:val="20"/>
          <w:szCs w:val="20"/>
          <w:u w:val="single" w:color="000000"/>
        </w:rPr>
        <w:t xml:space="preserve">паспорт, </w:t>
      </w:r>
      <w:r w:rsidRPr="00306CE4">
        <w:rPr>
          <w:rFonts w:ascii="Times New Roman" w:hAnsi="Times New Roman"/>
          <w:i/>
          <w:sz w:val="20"/>
          <w:szCs w:val="20"/>
        </w:rPr>
        <w:t>ИНН, СНИЛС, ОГРНИП (для и</w:t>
      </w:r>
      <w:r w:rsidR="00AB0ECD" w:rsidRPr="00306CE4">
        <w:rPr>
          <w:rFonts w:ascii="Times New Roman" w:hAnsi="Times New Roman"/>
          <w:i/>
          <w:sz w:val="20"/>
          <w:szCs w:val="20"/>
        </w:rPr>
        <w:t>ндивидуальных предпринимателей);</w:t>
      </w:r>
      <w:r w:rsidRPr="00306CE4">
        <w:rPr>
          <w:rFonts w:ascii="Times New Roman" w:hAnsi="Times New Roman"/>
          <w:i/>
          <w:sz w:val="20"/>
          <w:szCs w:val="20"/>
        </w:rPr>
        <w:t xml:space="preserve"> для юридических лиц: полное наименование юридического лица, ОГРН, </w:t>
      </w:r>
      <w:r w:rsidR="00AB0ECD" w:rsidRPr="00306CE4">
        <w:rPr>
          <w:rFonts w:ascii="Times New Roman" w:hAnsi="Times New Roman"/>
          <w:i/>
          <w:sz w:val="20"/>
          <w:szCs w:val="20"/>
        </w:rPr>
        <w:t>ИНН)</w:t>
      </w:r>
    </w:p>
    <w:p w:rsidR="00AB0ECD" w:rsidRDefault="00AB0ECD" w:rsidP="00B74BAE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AB0ECD">
        <w:rPr>
          <w:rFonts w:ascii="Times New Roman" w:hAnsi="Times New Roman"/>
          <w:sz w:val="24"/>
          <w:szCs w:val="24"/>
        </w:rPr>
        <w:t>расположенного</w:t>
      </w:r>
      <w:r w:rsidR="00B74BAE" w:rsidRPr="00AB0ECD">
        <w:rPr>
          <w:rFonts w:ascii="Times New Roman" w:hAnsi="Times New Roman"/>
          <w:sz w:val="24"/>
          <w:szCs w:val="24"/>
        </w:rPr>
        <w:t xml:space="preserve"> по</w:t>
      </w:r>
      <w:r w:rsidR="00B74BAE" w:rsidRPr="00B1461B">
        <w:rPr>
          <w:rFonts w:ascii="Times New Roman" w:hAnsi="Times New Roman"/>
          <w:sz w:val="24"/>
          <w:szCs w:val="24"/>
        </w:rPr>
        <w:t>адресу:___________________________________________________________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="00B74BAE" w:rsidRPr="00B1461B">
        <w:rPr>
          <w:rFonts w:ascii="Times New Roman" w:hAnsi="Times New Roman"/>
          <w:sz w:val="24"/>
          <w:szCs w:val="24"/>
        </w:rPr>
        <w:t xml:space="preserve">__ </w:t>
      </w:r>
    </w:p>
    <w:p w:rsidR="00B74BAE" w:rsidRPr="00306CE4" w:rsidRDefault="00B74BAE" w:rsidP="00B74BAE">
      <w:pPr>
        <w:spacing w:after="14" w:line="248" w:lineRule="auto"/>
        <w:ind w:left="116" w:hanging="8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 xml:space="preserve">(город, улица, проспект, проезд, переулок, шоссе) </w:t>
      </w:r>
    </w:p>
    <w:p w:rsidR="00AB0ECD" w:rsidRDefault="00AB0ECD" w:rsidP="00B74BAE">
      <w:pPr>
        <w:spacing w:after="14" w:line="248" w:lineRule="auto"/>
        <w:ind w:left="116" w:hanging="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AB0ECD" w:rsidRPr="00306CE4" w:rsidRDefault="00AB0ECD" w:rsidP="00B74BAE">
      <w:pPr>
        <w:spacing w:after="14" w:line="248" w:lineRule="auto"/>
        <w:ind w:left="116" w:hanging="8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(№ дома, №корпуса, строения)</w:t>
      </w:r>
    </w:p>
    <w:p w:rsidR="00AB0ECD" w:rsidRDefault="00AB0ECD" w:rsidP="00B74BAE">
      <w:pPr>
        <w:spacing w:after="14" w:line="248" w:lineRule="auto"/>
        <w:ind w:left="116" w:hanging="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AB0ECD" w:rsidRPr="00306CE4" w:rsidRDefault="00AB0ECD" w:rsidP="00AB0ECD">
      <w:pPr>
        <w:spacing w:after="14" w:line="248" w:lineRule="auto"/>
        <w:ind w:left="116" w:hanging="8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(№ квартиры (текущее назначение помещения (общая площадь, жилая помещения) (жилое/нежилое) площадь)</w:t>
      </w:r>
    </w:p>
    <w:p w:rsidR="00AB0ECD" w:rsidRDefault="00AB0ECD" w:rsidP="00AB0ECD">
      <w:pPr>
        <w:spacing w:after="14" w:line="24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(жилого/нежилого) помещения в (нежилое/жилое).</w:t>
      </w:r>
    </w:p>
    <w:p w:rsidR="00AB0ECD" w:rsidRPr="00AB0ECD" w:rsidRDefault="00AB0ECD" w:rsidP="00AB0ECD">
      <w:pPr>
        <w:spacing w:after="14" w:line="248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(</w:t>
      </w:r>
      <w:r w:rsidRPr="00306CE4">
        <w:rPr>
          <w:rFonts w:ascii="Times New Roman" w:hAnsi="Times New Roman"/>
          <w:i/>
          <w:sz w:val="20"/>
          <w:szCs w:val="20"/>
        </w:rPr>
        <w:t>нужное подчеркнуть)</w:t>
      </w:r>
    </w:p>
    <w:p w:rsidR="00B74BAE" w:rsidRDefault="00B74BAE" w:rsidP="00B74BAE">
      <w:pPr>
        <w:spacing w:after="5"/>
        <w:ind w:right="15"/>
        <w:jc w:val="center"/>
      </w:pPr>
    </w:p>
    <w:p w:rsidR="00B74BAE" w:rsidRDefault="00B74BAE" w:rsidP="00B74BAE">
      <w:pPr>
        <w:ind w:left="108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74BAE" w:rsidRPr="00F938A3" w:rsidRDefault="00B74BAE" w:rsidP="00AB0ECD">
      <w:pPr>
        <w:spacing w:after="14" w:line="248" w:lineRule="auto"/>
        <w:ind w:left="709" w:hanging="8"/>
        <w:rPr>
          <w:rFonts w:ascii="Times New Roman" w:hAnsi="Times New Roman"/>
          <w:sz w:val="24"/>
          <w:szCs w:val="24"/>
        </w:rPr>
      </w:pPr>
      <w:r w:rsidRPr="00F938A3">
        <w:rPr>
          <w:rFonts w:ascii="Times New Roman" w:hAnsi="Times New Roman"/>
          <w:sz w:val="24"/>
          <w:szCs w:val="24"/>
        </w:rPr>
        <w:t xml:space="preserve">Подпись </w:t>
      </w:r>
      <w:r w:rsidR="00F938A3" w:rsidRPr="00F938A3">
        <w:rPr>
          <w:rFonts w:ascii="Times New Roman" w:hAnsi="Times New Roman"/>
          <w:sz w:val="24"/>
          <w:szCs w:val="24"/>
        </w:rPr>
        <w:t>__________________________                  ____</w:t>
      </w:r>
      <w:r w:rsidR="00F938A3">
        <w:rPr>
          <w:rFonts w:ascii="Times New Roman" w:hAnsi="Times New Roman"/>
          <w:sz w:val="24"/>
          <w:szCs w:val="24"/>
        </w:rPr>
        <w:t>_____</w:t>
      </w:r>
      <w:r w:rsidR="00F938A3" w:rsidRPr="00F938A3">
        <w:rPr>
          <w:rFonts w:ascii="Times New Roman" w:hAnsi="Times New Roman"/>
          <w:sz w:val="24"/>
          <w:szCs w:val="24"/>
        </w:rPr>
        <w:t>___________________</w:t>
      </w:r>
    </w:p>
    <w:p w:rsidR="00F938A3" w:rsidRPr="00306CE4" w:rsidRDefault="00F938A3" w:rsidP="00AB0ECD">
      <w:pPr>
        <w:spacing w:after="14" w:line="248" w:lineRule="auto"/>
        <w:ind w:left="709" w:hanging="8"/>
        <w:rPr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(расшифровка подписи)</w:t>
      </w:r>
    </w:p>
    <w:p w:rsidR="00F938A3" w:rsidRPr="00BA1DB7" w:rsidRDefault="00B74BAE" w:rsidP="00BA1DB7">
      <w:pPr>
        <w:tabs>
          <w:tab w:val="center" w:pos="755"/>
          <w:tab w:val="center" w:pos="5311"/>
        </w:tabs>
        <w:spacing w:after="14" w:line="248" w:lineRule="auto"/>
        <w:ind w:left="709"/>
        <w:rPr>
          <w:rFonts w:ascii="Times New Roman" w:hAnsi="Times New Roman"/>
          <w:sz w:val="24"/>
          <w:szCs w:val="24"/>
        </w:rPr>
      </w:pPr>
      <w:r w:rsidRPr="00F938A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</w:rPr>
        <w:t xml:space="preserve">а </w:t>
      </w:r>
      <w:r w:rsidR="00F938A3">
        <w:rPr>
          <w:rFonts w:ascii="Times New Roman" w:hAnsi="Times New Roman"/>
        </w:rPr>
        <w:t>________________</w:t>
      </w:r>
    </w:p>
    <w:p w:rsidR="004724AA" w:rsidRDefault="004724AA">
      <w:pPr>
        <w:rPr>
          <w:rFonts w:ascii="Times New Roman" w:hAnsi="Times New Roman"/>
          <w:sz w:val="20"/>
          <w:szCs w:val="20"/>
        </w:rPr>
      </w:pPr>
    </w:p>
    <w:p w:rsidR="004402CC" w:rsidRPr="00306CE4" w:rsidRDefault="004402CC" w:rsidP="00306CE4">
      <w:pPr>
        <w:pStyle w:val="ConsPlusNormal"/>
        <w:ind w:left="5670"/>
        <w:jc w:val="right"/>
        <w:outlineLvl w:val="1"/>
        <w:rPr>
          <w:sz w:val="20"/>
          <w:szCs w:val="20"/>
        </w:rPr>
      </w:pPr>
      <w:r w:rsidRPr="00306CE4">
        <w:rPr>
          <w:sz w:val="20"/>
          <w:szCs w:val="20"/>
        </w:rPr>
        <w:t>Приложение</w:t>
      </w:r>
      <w:r w:rsidR="00F938A3" w:rsidRPr="00306CE4">
        <w:rPr>
          <w:sz w:val="20"/>
          <w:szCs w:val="20"/>
        </w:rPr>
        <w:t xml:space="preserve"> № 4</w:t>
      </w:r>
    </w:p>
    <w:p w:rsidR="004402CC" w:rsidRPr="00306CE4" w:rsidRDefault="004402CC" w:rsidP="00306CE4">
      <w:pPr>
        <w:pStyle w:val="ConsPlusNormal"/>
        <w:ind w:left="5670"/>
        <w:rPr>
          <w:sz w:val="20"/>
          <w:szCs w:val="20"/>
        </w:rPr>
      </w:pPr>
      <w:r w:rsidRPr="00306CE4">
        <w:rPr>
          <w:sz w:val="20"/>
          <w:szCs w:val="20"/>
        </w:rPr>
        <w:t>к административному регламенту</w:t>
      </w:r>
    </w:p>
    <w:p w:rsidR="00F808CA" w:rsidRPr="00306CE4" w:rsidRDefault="004402CC" w:rsidP="00306CE4">
      <w:pPr>
        <w:pStyle w:val="ConsPlusNormal"/>
        <w:ind w:left="5670"/>
        <w:rPr>
          <w:sz w:val="20"/>
          <w:szCs w:val="20"/>
        </w:rPr>
      </w:pPr>
      <w:r w:rsidRPr="00306CE4">
        <w:rPr>
          <w:sz w:val="20"/>
          <w:szCs w:val="20"/>
        </w:rPr>
        <w:t>предоставления муниципальной услуги</w:t>
      </w:r>
    </w:p>
    <w:p w:rsidR="004402CC" w:rsidRPr="00306CE4" w:rsidRDefault="004402CC" w:rsidP="00306CE4">
      <w:pPr>
        <w:pStyle w:val="ConsPlusNormal"/>
        <w:ind w:left="5670"/>
        <w:rPr>
          <w:sz w:val="20"/>
          <w:szCs w:val="20"/>
        </w:rPr>
      </w:pPr>
      <w:r w:rsidRPr="00306CE4">
        <w:rPr>
          <w:sz w:val="20"/>
          <w:szCs w:val="20"/>
        </w:rPr>
        <w:t>«Перевод жилого помещения в нежилое помещение и нежилого помещения в жилое помещение»</w:t>
      </w:r>
    </w:p>
    <w:p w:rsidR="004402CC" w:rsidRDefault="004402CC" w:rsidP="00B74BAE">
      <w:pPr>
        <w:ind w:right="15"/>
        <w:jc w:val="right"/>
        <w:rPr>
          <w:rFonts w:ascii="Times New Roman" w:hAnsi="Times New Roman"/>
        </w:rPr>
      </w:pPr>
    </w:p>
    <w:p w:rsidR="004402CC" w:rsidRDefault="004402CC" w:rsidP="00F938A3">
      <w:pPr>
        <w:ind w:right="15"/>
        <w:rPr>
          <w:rFonts w:ascii="Times New Roman" w:hAnsi="Times New Roman"/>
        </w:rPr>
      </w:pPr>
    </w:p>
    <w:p w:rsidR="004402CC" w:rsidRPr="004402CC" w:rsidRDefault="004402CC" w:rsidP="004402CC">
      <w:pPr>
        <w:autoSpaceDE w:val="0"/>
        <w:autoSpaceDN w:val="0"/>
        <w:ind w:left="7371"/>
        <w:jc w:val="center"/>
        <w:rPr>
          <w:rFonts w:ascii="Times New Roman" w:hAnsi="Times New Roman"/>
          <w:sz w:val="20"/>
          <w:szCs w:val="20"/>
        </w:rPr>
      </w:pPr>
      <w:r w:rsidRPr="004402CC">
        <w:rPr>
          <w:rFonts w:ascii="Times New Roman" w:hAnsi="Times New Roman"/>
          <w:sz w:val="20"/>
          <w:szCs w:val="20"/>
        </w:rPr>
        <w:t>УТВЕРЖДЕНА</w:t>
      </w:r>
    </w:p>
    <w:p w:rsidR="004402CC" w:rsidRPr="004402CC" w:rsidRDefault="004402CC" w:rsidP="004402CC">
      <w:pPr>
        <w:autoSpaceDE w:val="0"/>
        <w:autoSpaceDN w:val="0"/>
        <w:ind w:left="7371"/>
        <w:rPr>
          <w:rFonts w:ascii="Times New Roman" w:hAnsi="Times New Roman"/>
          <w:sz w:val="20"/>
          <w:szCs w:val="20"/>
        </w:rPr>
      </w:pPr>
      <w:r w:rsidRPr="004402CC">
        <w:rPr>
          <w:rFonts w:ascii="Times New Roman" w:hAnsi="Times New Roman"/>
          <w:sz w:val="20"/>
          <w:szCs w:val="20"/>
        </w:rPr>
        <w:t>Постановлением Правительства Российской Федерации</w:t>
      </w:r>
      <w:r w:rsidRPr="004402CC">
        <w:rPr>
          <w:rFonts w:ascii="Times New Roman" w:hAnsi="Times New Roman"/>
          <w:sz w:val="20"/>
          <w:szCs w:val="20"/>
        </w:rPr>
        <w:br/>
        <w:t>от 10.08.2005 № 502</w:t>
      </w:r>
    </w:p>
    <w:p w:rsidR="004402CC" w:rsidRPr="00F938A3" w:rsidRDefault="004402CC" w:rsidP="004402CC">
      <w:pPr>
        <w:autoSpaceDE w:val="0"/>
        <w:autoSpaceDN w:val="0"/>
        <w:spacing w:before="48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38A3">
        <w:rPr>
          <w:rFonts w:ascii="Times New Roman" w:hAnsi="Times New Roman"/>
          <w:b/>
          <w:bCs/>
          <w:sz w:val="24"/>
          <w:szCs w:val="24"/>
        </w:rPr>
        <w:t>ФОРМА</w:t>
      </w:r>
      <w:r w:rsidRPr="00F938A3">
        <w:rPr>
          <w:rFonts w:ascii="Times New Roman" w:hAnsi="Times New Roman"/>
          <w:b/>
          <w:bCs/>
          <w:sz w:val="24"/>
          <w:szCs w:val="24"/>
        </w:rPr>
        <w:br/>
        <w:t>уведомления о переводе (отказе в переводе) жилого (нежилого)</w:t>
      </w:r>
      <w:r w:rsidRPr="00F938A3">
        <w:rPr>
          <w:rFonts w:ascii="Times New Roman" w:hAnsi="Times New Roman"/>
          <w:b/>
          <w:bCs/>
          <w:sz w:val="24"/>
          <w:szCs w:val="24"/>
        </w:rPr>
        <w:br/>
        <w:t>помещения в нежилое (жилое) помещение</w:t>
      </w:r>
    </w:p>
    <w:p w:rsidR="00F938A3" w:rsidRDefault="00F938A3" w:rsidP="00306CE4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4402CC" w:rsidRPr="004402CC" w:rsidRDefault="004402CC" w:rsidP="004402CC">
      <w:pPr>
        <w:autoSpaceDE w:val="0"/>
        <w:autoSpaceDN w:val="0"/>
        <w:ind w:left="5245"/>
        <w:rPr>
          <w:rFonts w:ascii="Times New Roman" w:hAnsi="Times New Roman"/>
          <w:sz w:val="24"/>
          <w:szCs w:val="24"/>
        </w:rPr>
      </w:pPr>
      <w:r w:rsidRPr="004402CC">
        <w:rPr>
          <w:rFonts w:ascii="Times New Roman" w:hAnsi="Times New Roman"/>
          <w:sz w:val="24"/>
          <w:szCs w:val="24"/>
        </w:rPr>
        <w:t xml:space="preserve">Кому  </w:t>
      </w: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ind w:left="5898"/>
        <w:jc w:val="center"/>
        <w:rPr>
          <w:rFonts w:ascii="Times New Roman" w:hAnsi="Times New Roman"/>
          <w:i/>
          <w:sz w:val="20"/>
          <w:szCs w:val="20"/>
        </w:rPr>
      </w:pPr>
      <w:r w:rsidRPr="004402CC">
        <w:rPr>
          <w:rFonts w:ascii="Times New Roman" w:hAnsi="Times New Roman"/>
          <w:sz w:val="20"/>
          <w:szCs w:val="20"/>
        </w:rPr>
        <w:t>(</w:t>
      </w:r>
      <w:r w:rsidRPr="00306CE4">
        <w:rPr>
          <w:rFonts w:ascii="Times New Roman" w:hAnsi="Times New Roman"/>
          <w:i/>
          <w:sz w:val="20"/>
          <w:szCs w:val="20"/>
        </w:rPr>
        <w:t xml:space="preserve">фамилия, имя, отчество – </w:t>
      </w:r>
    </w:p>
    <w:p w:rsidR="004402CC" w:rsidRPr="00306CE4" w:rsidRDefault="004402CC" w:rsidP="004402CC">
      <w:pPr>
        <w:autoSpaceDE w:val="0"/>
        <w:autoSpaceDN w:val="0"/>
        <w:ind w:left="5245"/>
        <w:rPr>
          <w:rFonts w:ascii="Times New Roman" w:hAnsi="Times New Roman"/>
          <w:i/>
          <w:sz w:val="24"/>
          <w:szCs w:val="24"/>
        </w:rPr>
      </w:pP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для граждан;</w:t>
      </w:r>
    </w:p>
    <w:p w:rsidR="004402CC" w:rsidRPr="00306CE4" w:rsidRDefault="004402CC" w:rsidP="004402CC">
      <w:pPr>
        <w:autoSpaceDE w:val="0"/>
        <w:autoSpaceDN w:val="0"/>
        <w:ind w:left="5245"/>
        <w:rPr>
          <w:rFonts w:ascii="Times New Roman" w:hAnsi="Times New Roman"/>
          <w:i/>
          <w:sz w:val="24"/>
          <w:szCs w:val="24"/>
        </w:rPr>
      </w:pP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 xml:space="preserve">полное наименование организации – </w:t>
      </w:r>
    </w:p>
    <w:p w:rsidR="004402CC" w:rsidRPr="00306CE4" w:rsidRDefault="004402CC" w:rsidP="004402CC">
      <w:pPr>
        <w:autoSpaceDE w:val="0"/>
        <w:autoSpaceDN w:val="0"/>
        <w:ind w:left="5245"/>
        <w:rPr>
          <w:rFonts w:ascii="Times New Roman" w:hAnsi="Times New Roman"/>
          <w:i/>
          <w:sz w:val="24"/>
          <w:szCs w:val="24"/>
        </w:rPr>
      </w:pP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для юридических лиц)</w:t>
      </w:r>
    </w:p>
    <w:p w:rsidR="004402CC" w:rsidRPr="004402CC" w:rsidRDefault="004402CC" w:rsidP="004402CC">
      <w:pPr>
        <w:autoSpaceDE w:val="0"/>
        <w:autoSpaceDN w:val="0"/>
        <w:spacing w:before="240"/>
        <w:ind w:left="5245"/>
        <w:rPr>
          <w:rFonts w:ascii="Times New Roman" w:hAnsi="Times New Roman"/>
          <w:sz w:val="24"/>
          <w:szCs w:val="24"/>
        </w:rPr>
      </w:pPr>
      <w:r w:rsidRPr="004402CC">
        <w:rPr>
          <w:rFonts w:ascii="Times New Roman" w:hAnsi="Times New Roman"/>
          <w:sz w:val="24"/>
          <w:szCs w:val="24"/>
        </w:rPr>
        <w:t xml:space="preserve">Куда  </w:t>
      </w: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ind w:left="5868"/>
        <w:jc w:val="center"/>
        <w:rPr>
          <w:rFonts w:ascii="Times New Roman" w:hAnsi="Times New Roman"/>
          <w:i/>
          <w:sz w:val="20"/>
          <w:szCs w:val="20"/>
        </w:rPr>
      </w:pPr>
      <w:r w:rsidRPr="004402CC">
        <w:rPr>
          <w:rFonts w:ascii="Times New Roman" w:hAnsi="Times New Roman"/>
          <w:sz w:val="20"/>
          <w:szCs w:val="20"/>
        </w:rPr>
        <w:t>(</w:t>
      </w:r>
      <w:r w:rsidRPr="00306CE4">
        <w:rPr>
          <w:rFonts w:ascii="Times New Roman" w:hAnsi="Times New Roman"/>
          <w:i/>
          <w:sz w:val="20"/>
          <w:szCs w:val="20"/>
        </w:rPr>
        <w:t>почтовый индекс и адрес</w:t>
      </w:r>
    </w:p>
    <w:p w:rsidR="004402CC" w:rsidRPr="00306CE4" w:rsidRDefault="004402CC" w:rsidP="004402CC">
      <w:pPr>
        <w:autoSpaceDE w:val="0"/>
        <w:autoSpaceDN w:val="0"/>
        <w:ind w:left="5245"/>
        <w:rPr>
          <w:rFonts w:ascii="Times New Roman" w:hAnsi="Times New Roman"/>
          <w:i/>
          <w:sz w:val="24"/>
          <w:szCs w:val="24"/>
        </w:rPr>
      </w:pP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заявителя согласно заявлению</w:t>
      </w:r>
    </w:p>
    <w:p w:rsidR="004402CC" w:rsidRPr="00306CE4" w:rsidRDefault="004402CC" w:rsidP="004402CC">
      <w:pPr>
        <w:autoSpaceDE w:val="0"/>
        <w:autoSpaceDN w:val="0"/>
        <w:ind w:left="5245"/>
        <w:rPr>
          <w:rFonts w:ascii="Times New Roman" w:hAnsi="Times New Roman"/>
          <w:i/>
          <w:sz w:val="24"/>
          <w:szCs w:val="24"/>
        </w:rPr>
      </w:pP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о переводе)</w:t>
      </w:r>
    </w:p>
    <w:p w:rsidR="004402CC" w:rsidRPr="004402CC" w:rsidRDefault="004402CC" w:rsidP="004402CC">
      <w:pPr>
        <w:autoSpaceDE w:val="0"/>
        <w:autoSpaceDN w:val="0"/>
        <w:ind w:left="5245"/>
        <w:rPr>
          <w:rFonts w:ascii="Times New Roman" w:hAnsi="Times New Roman"/>
          <w:sz w:val="24"/>
          <w:szCs w:val="24"/>
        </w:rPr>
      </w:pPr>
    </w:p>
    <w:p w:rsidR="004402CC" w:rsidRPr="004402CC" w:rsidRDefault="004402CC" w:rsidP="004402CC">
      <w:pPr>
        <w:pBdr>
          <w:top w:val="single" w:sz="4" w:space="1" w:color="auto"/>
        </w:pBdr>
        <w:autoSpaceDE w:val="0"/>
        <w:autoSpaceDN w:val="0"/>
        <w:ind w:left="5245"/>
        <w:rPr>
          <w:rFonts w:ascii="Times New Roman" w:hAnsi="Times New Roman"/>
          <w:sz w:val="2"/>
          <w:szCs w:val="2"/>
        </w:rPr>
      </w:pPr>
    </w:p>
    <w:p w:rsidR="00F938A3" w:rsidRDefault="00F938A3" w:rsidP="004402CC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0B29" w:rsidRPr="00526CDE" w:rsidRDefault="00D20B29" w:rsidP="004402CC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0B29" w:rsidRPr="00526CDE" w:rsidRDefault="00D20B29" w:rsidP="004402CC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0B29" w:rsidRPr="00526CDE" w:rsidRDefault="00D20B29" w:rsidP="004402CC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0B29" w:rsidRPr="00526CDE" w:rsidRDefault="00D20B29" w:rsidP="004402CC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0B29" w:rsidRPr="00526CDE" w:rsidRDefault="00D20B29" w:rsidP="004402CC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0B29" w:rsidRPr="00526CDE" w:rsidRDefault="00D20B29" w:rsidP="004402CC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0B29" w:rsidRPr="00526CDE" w:rsidRDefault="00D20B29" w:rsidP="004402CC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402CC" w:rsidRPr="004402CC" w:rsidRDefault="004402CC" w:rsidP="004402CC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4402CC">
        <w:rPr>
          <w:rFonts w:ascii="Times New Roman" w:hAnsi="Times New Roman"/>
          <w:b/>
          <w:bCs/>
          <w:sz w:val="26"/>
          <w:szCs w:val="26"/>
        </w:rPr>
        <w:lastRenderedPageBreak/>
        <w:t>УВЕДОМЛЕНИЕ</w:t>
      </w:r>
      <w:r w:rsidRPr="004402CC">
        <w:rPr>
          <w:rFonts w:ascii="Times New Roman" w:hAnsi="Times New Roman"/>
          <w:b/>
          <w:bCs/>
          <w:sz w:val="26"/>
          <w:szCs w:val="26"/>
        </w:rPr>
        <w:br/>
        <w:t>о переводе (отказе в переводе) жилого (нежилого)</w:t>
      </w:r>
      <w:r w:rsidRPr="004402CC">
        <w:rPr>
          <w:rFonts w:ascii="Times New Roman" w:hAnsi="Times New Roman"/>
          <w:b/>
          <w:bCs/>
          <w:sz w:val="26"/>
          <w:szCs w:val="26"/>
        </w:rPr>
        <w:br/>
        <w:t>помещения в нежилое (жилое) помещение</w:t>
      </w:r>
    </w:p>
    <w:p w:rsidR="004402CC" w:rsidRPr="004402CC" w:rsidRDefault="004402CC" w:rsidP="004402C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(полное наименование органа местного самоуправления,</w:t>
      </w:r>
    </w:p>
    <w:p w:rsidR="004402CC" w:rsidRPr="00306CE4" w:rsidRDefault="004402CC" w:rsidP="004402CC">
      <w:pPr>
        <w:tabs>
          <w:tab w:val="right" w:pos="10205"/>
        </w:tabs>
        <w:autoSpaceDE w:val="0"/>
        <w:autoSpaceDN w:val="0"/>
        <w:rPr>
          <w:rFonts w:ascii="Times New Roman" w:hAnsi="Times New Roman"/>
          <w:i/>
          <w:sz w:val="24"/>
          <w:szCs w:val="24"/>
        </w:rPr>
      </w:pPr>
      <w:r w:rsidRPr="00306CE4">
        <w:rPr>
          <w:rFonts w:ascii="Times New Roman" w:hAnsi="Times New Roman"/>
          <w:i/>
          <w:sz w:val="24"/>
          <w:szCs w:val="24"/>
        </w:rPr>
        <w:tab/>
        <w:t>,</w:t>
      </w: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осуществляющего перевод помещения)</w:t>
      </w:r>
    </w:p>
    <w:p w:rsidR="004402CC" w:rsidRPr="004402CC" w:rsidRDefault="004402CC" w:rsidP="00764D0A">
      <w:pPr>
        <w:tabs>
          <w:tab w:val="center" w:pos="7994"/>
          <w:tab w:val="right" w:pos="9356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4402CC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</w:t>
      </w:r>
      <w:r w:rsidR="00BA1DB7">
        <w:rPr>
          <w:rFonts w:ascii="Times New Roman" w:hAnsi="Times New Roman"/>
          <w:sz w:val="24"/>
          <w:szCs w:val="24"/>
        </w:rPr>
        <w:t xml:space="preserve"> </w:t>
      </w:r>
      <w:r w:rsidR="00F938A3" w:rsidRPr="00306CE4">
        <w:rPr>
          <w:rFonts w:ascii="Times New Roman" w:hAnsi="Times New Roman"/>
          <w:sz w:val="24"/>
          <w:szCs w:val="24"/>
        </w:rPr>
        <w:t>площадью</w:t>
      </w:r>
      <w:r w:rsidR="00F938A3" w:rsidRPr="004402CC">
        <w:rPr>
          <w:rFonts w:ascii="Times New Roman" w:hAnsi="Times New Roman"/>
          <w:sz w:val="24"/>
          <w:szCs w:val="24"/>
        </w:rPr>
        <w:tab/>
      </w:r>
      <w:r w:rsidRPr="004402CC">
        <w:rPr>
          <w:rFonts w:ascii="Times New Roman" w:hAnsi="Times New Roman"/>
          <w:sz w:val="24"/>
          <w:szCs w:val="24"/>
        </w:rPr>
        <w:tab/>
        <w:t>кв. м,</w:t>
      </w:r>
    </w:p>
    <w:p w:rsidR="004402CC" w:rsidRPr="004402CC" w:rsidRDefault="004402CC" w:rsidP="004402CC">
      <w:pPr>
        <w:pBdr>
          <w:top w:val="single" w:sz="4" w:space="1" w:color="auto"/>
        </w:pBdr>
        <w:autoSpaceDE w:val="0"/>
        <w:autoSpaceDN w:val="0"/>
        <w:ind w:left="6663" w:right="707"/>
        <w:rPr>
          <w:rFonts w:ascii="Times New Roman" w:hAnsi="Times New Roman"/>
          <w:sz w:val="2"/>
          <w:szCs w:val="2"/>
        </w:rPr>
      </w:pPr>
    </w:p>
    <w:p w:rsidR="004402CC" w:rsidRPr="004402CC" w:rsidRDefault="004402CC" w:rsidP="004402CC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4402CC">
        <w:rPr>
          <w:rFonts w:ascii="Times New Roman" w:hAnsi="Times New Roman"/>
          <w:sz w:val="24"/>
          <w:szCs w:val="24"/>
        </w:rPr>
        <w:t>находящегося по адресу:</w:t>
      </w:r>
    </w:p>
    <w:p w:rsidR="004402CC" w:rsidRPr="004402CC" w:rsidRDefault="004402CC" w:rsidP="004402C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4402CC" w:rsidRPr="004402CC" w:rsidRDefault="004402CC" w:rsidP="004402CC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0"/>
          <w:szCs w:val="20"/>
        </w:rPr>
      </w:pPr>
      <w:r w:rsidRPr="004402CC">
        <w:rPr>
          <w:rFonts w:ascii="Times New Roman" w:hAnsi="Times New Roman"/>
          <w:sz w:val="20"/>
          <w:szCs w:val="20"/>
        </w:rPr>
        <w:t>(</w:t>
      </w:r>
      <w:r w:rsidRPr="00306CE4">
        <w:rPr>
          <w:rFonts w:ascii="Times New Roman" w:hAnsi="Times New Roman"/>
          <w:i/>
          <w:sz w:val="20"/>
          <w:szCs w:val="20"/>
        </w:rPr>
        <w:t>наименование городского или сельского поселения</w:t>
      </w:r>
      <w:r w:rsidRPr="004402CC">
        <w:rPr>
          <w:rFonts w:ascii="Times New Roman" w:hAnsi="Times New Roman"/>
          <w:sz w:val="20"/>
          <w:szCs w:val="20"/>
        </w:rPr>
        <w:t>)</w:t>
      </w:r>
    </w:p>
    <w:p w:rsidR="004402CC" w:rsidRPr="004402CC" w:rsidRDefault="004402CC" w:rsidP="004402CC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4402CC" w:rsidRPr="004402CC" w:rsidRDefault="004402CC" w:rsidP="00306CE4">
      <w:pPr>
        <w:pBdr>
          <w:top w:val="single" w:sz="4" w:space="1" w:color="auto"/>
        </w:pBdr>
        <w:autoSpaceDE w:val="0"/>
        <w:autoSpaceDN w:val="0"/>
        <w:rPr>
          <w:rFonts w:ascii="Times New Roman" w:hAnsi="Times New Roman"/>
          <w:sz w:val="20"/>
          <w:szCs w:val="20"/>
        </w:rPr>
      </w:pPr>
      <w:r w:rsidRPr="004402CC">
        <w:rPr>
          <w:rFonts w:ascii="Times New Roman" w:hAnsi="Times New Roman"/>
          <w:sz w:val="20"/>
          <w:szCs w:val="20"/>
        </w:rPr>
        <w:t>(</w:t>
      </w:r>
      <w:r w:rsidRPr="00306CE4">
        <w:rPr>
          <w:rFonts w:ascii="Times New Roman" w:hAnsi="Times New Roman"/>
          <w:i/>
          <w:sz w:val="20"/>
          <w:szCs w:val="20"/>
        </w:rPr>
        <w:t>наименование улицы, площади, прос</w:t>
      </w:r>
      <w:r w:rsidR="00306CE4">
        <w:rPr>
          <w:rFonts w:ascii="Times New Roman" w:hAnsi="Times New Roman"/>
          <w:i/>
          <w:sz w:val="20"/>
          <w:szCs w:val="20"/>
        </w:rPr>
        <w:t>пекта, бульвара, проезда; дом, корпус (строение, владение), квартира)</w:t>
      </w:r>
    </w:p>
    <w:p w:rsidR="00F938A3" w:rsidRDefault="00F938A3" w:rsidP="004402CC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F938A3">
        <w:rPr>
          <w:rFonts w:ascii="Times New Roman" w:hAnsi="Times New Roman"/>
          <w:sz w:val="24"/>
          <w:szCs w:val="24"/>
        </w:rPr>
        <w:t>из жилого (нежилого) в нежилое (жилое)</w:t>
      </w:r>
      <w:r w:rsidRPr="00306CE4">
        <w:rPr>
          <w:rFonts w:ascii="Times New Roman" w:hAnsi="Times New Roman"/>
          <w:i/>
          <w:sz w:val="24"/>
          <w:szCs w:val="24"/>
        </w:rPr>
        <w:t>(</w:t>
      </w:r>
      <w:r w:rsidRPr="00306CE4">
        <w:rPr>
          <w:rFonts w:ascii="Times New Roman" w:hAnsi="Times New Roman"/>
          <w:i/>
          <w:sz w:val="20"/>
          <w:szCs w:val="20"/>
        </w:rPr>
        <w:t>ненужное зачеркнуть</w:t>
      </w:r>
      <w:r w:rsidRPr="00306CE4">
        <w:rPr>
          <w:rFonts w:ascii="Times New Roman" w:hAnsi="Times New Roman"/>
          <w:i/>
          <w:sz w:val="24"/>
          <w:szCs w:val="24"/>
        </w:rPr>
        <w:t>)</w:t>
      </w:r>
    </w:p>
    <w:p w:rsidR="004402CC" w:rsidRPr="004402CC" w:rsidRDefault="004402CC" w:rsidP="004402CC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4402CC">
        <w:rPr>
          <w:rFonts w:ascii="Times New Roman" w:hAnsi="Times New Roman"/>
          <w:sz w:val="24"/>
          <w:szCs w:val="24"/>
        </w:rPr>
        <w:t xml:space="preserve">в целях использования помещения в качестве  </w:t>
      </w: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ind w:left="4763"/>
        <w:jc w:val="center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(вид использования помещения в соответствии</w:t>
      </w:r>
    </w:p>
    <w:p w:rsidR="004402CC" w:rsidRPr="00306CE4" w:rsidRDefault="004402CC" w:rsidP="004402CC">
      <w:pPr>
        <w:tabs>
          <w:tab w:val="right" w:pos="10205"/>
        </w:tabs>
        <w:autoSpaceDE w:val="0"/>
        <w:autoSpaceDN w:val="0"/>
        <w:rPr>
          <w:rFonts w:ascii="Times New Roman" w:hAnsi="Times New Roman"/>
          <w:i/>
          <w:sz w:val="24"/>
          <w:szCs w:val="24"/>
        </w:rPr>
      </w:pPr>
      <w:r w:rsidRPr="00306CE4">
        <w:rPr>
          <w:rFonts w:ascii="Times New Roman" w:hAnsi="Times New Roman"/>
          <w:i/>
          <w:sz w:val="24"/>
          <w:szCs w:val="24"/>
        </w:rPr>
        <w:tab/>
        <w:t>,</w:t>
      </w:r>
    </w:p>
    <w:p w:rsidR="004402CC" w:rsidRPr="00306CE4" w:rsidRDefault="004402CC" w:rsidP="004402CC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rFonts w:ascii="Times New Roman" w:hAnsi="Times New Roman"/>
          <w:i/>
          <w:sz w:val="20"/>
          <w:szCs w:val="20"/>
        </w:rPr>
      </w:pPr>
      <w:r w:rsidRPr="00306CE4">
        <w:rPr>
          <w:rFonts w:ascii="Times New Roman" w:hAnsi="Times New Roman"/>
          <w:i/>
          <w:sz w:val="20"/>
          <w:szCs w:val="20"/>
        </w:rPr>
        <w:t>с заявлением о переводе)</w:t>
      </w:r>
    </w:p>
    <w:tbl>
      <w:tblPr>
        <w:tblW w:w="98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8718"/>
        <w:gridCol w:w="76"/>
      </w:tblGrid>
      <w:tr w:rsidR="004402CC" w:rsidRPr="004402CC" w:rsidTr="00306CE4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2CC" w:rsidRPr="004402CC" w:rsidRDefault="00306CE4" w:rsidP="00306CE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РЕШИЛ: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02CC" w:rsidRPr="004402CC" w:rsidRDefault="004402CC" w:rsidP="004402C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2CC" w:rsidRPr="004402CC" w:rsidRDefault="004402CC" w:rsidP="004402CC">
            <w:pPr>
              <w:autoSpaceDE w:val="0"/>
              <w:autoSpaceDN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02CC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4402CC" w:rsidRPr="004402CC" w:rsidTr="00306CE4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402CC" w:rsidRPr="004402CC" w:rsidRDefault="004402CC" w:rsidP="004402CC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:rsidR="004402CC" w:rsidRPr="004402CC" w:rsidRDefault="004402CC" w:rsidP="004402CC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CC">
              <w:rPr>
                <w:rFonts w:ascii="Times New Roman" w:hAnsi="Times New Roman"/>
                <w:sz w:val="20"/>
                <w:szCs w:val="20"/>
              </w:rPr>
              <w:t>(наименование акта, дата его принятия и номер)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4402CC" w:rsidRPr="004402CC" w:rsidRDefault="004402CC" w:rsidP="004402CC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02CC" w:rsidRDefault="004402CC" w:rsidP="00F049AA">
      <w:pPr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4402CC">
        <w:rPr>
          <w:rFonts w:ascii="Times New Roman" w:hAnsi="Times New Roman"/>
          <w:sz w:val="24"/>
          <w:szCs w:val="24"/>
        </w:rPr>
        <w:t>1. Помещение на основании приложенных к заявлению документов:</w:t>
      </w:r>
    </w:p>
    <w:p w:rsidR="00F049AA" w:rsidRPr="004402CC" w:rsidRDefault="00F049AA" w:rsidP="00F049AA">
      <w:pPr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перевести из жилого (нежилого) в нежилое (жилое) без предварительных условий;</w:t>
      </w:r>
    </w:p>
    <w:p w:rsidR="00F808CA" w:rsidRDefault="004402CC" w:rsidP="00F049AA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402CC">
        <w:rPr>
          <w:rFonts w:ascii="Times New Roman" w:hAnsi="Times New Roman"/>
          <w:sz w:val="24"/>
          <w:szCs w:val="24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4402CC" w:rsidRPr="004402CC" w:rsidRDefault="004402CC" w:rsidP="00F049AA">
      <w:pPr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</w:p>
    <w:p w:rsidR="004402CC" w:rsidRPr="00F049AA" w:rsidRDefault="004402CC" w:rsidP="00F049AA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F049AA">
        <w:rPr>
          <w:rFonts w:ascii="Times New Roman" w:hAnsi="Times New Roman"/>
          <w:i/>
          <w:sz w:val="20"/>
          <w:szCs w:val="20"/>
        </w:rPr>
        <w:t>(перечень работ по переустройству</w:t>
      </w:r>
      <w:r w:rsidR="00F049AA">
        <w:rPr>
          <w:rFonts w:ascii="Times New Roman" w:hAnsi="Times New Roman"/>
          <w:i/>
          <w:sz w:val="20"/>
          <w:szCs w:val="20"/>
        </w:rPr>
        <w:t>(перепланировке) помещения</w:t>
      </w:r>
    </w:p>
    <w:p w:rsidR="004402CC" w:rsidRPr="00F049AA" w:rsidRDefault="004402CC" w:rsidP="00F049AA">
      <w:pPr>
        <w:autoSpaceDE w:val="0"/>
        <w:autoSpaceDN w:val="0"/>
        <w:ind w:firstLine="709"/>
        <w:rPr>
          <w:rFonts w:ascii="Times New Roman" w:hAnsi="Times New Roman"/>
          <w:i/>
          <w:sz w:val="24"/>
          <w:szCs w:val="24"/>
        </w:rPr>
      </w:pPr>
    </w:p>
    <w:p w:rsidR="004402CC" w:rsidRPr="00F049AA" w:rsidRDefault="004402CC" w:rsidP="00F049AA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F049AA">
        <w:rPr>
          <w:rFonts w:ascii="Times New Roman" w:hAnsi="Times New Roman"/>
          <w:i/>
          <w:sz w:val="20"/>
          <w:szCs w:val="20"/>
        </w:rPr>
        <w:t>или иных необходимых работ по ремонту, реконструкции, реставрации помещения)</w:t>
      </w:r>
    </w:p>
    <w:p w:rsidR="004402CC" w:rsidRPr="004402CC" w:rsidRDefault="004402CC" w:rsidP="00F049AA">
      <w:pPr>
        <w:tabs>
          <w:tab w:val="right" w:pos="10205"/>
        </w:tabs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4402CC">
        <w:rPr>
          <w:rFonts w:ascii="Times New Roman" w:hAnsi="Times New Roman"/>
          <w:sz w:val="24"/>
          <w:szCs w:val="24"/>
        </w:rPr>
        <w:tab/>
        <w:t>.</w:t>
      </w:r>
    </w:p>
    <w:p w:rsidR="004402CC" w:rsidRPr="004402CC" w:rsidRDefault="004402CC" w:rsidP="00F049AA">
      <w:pPr>
        <w:pBdr>
          <w:top w:val="single" w:sz="4" w:space="1" w:color="auto"/>
        </w:pBdr>
        <w:autoSpaceDE w:val="0"/>
        <w:autoSpaceDN w:val="0"/>
        <w:spacing w:after="240"/>
        <w:ind w:right="113" w:firstLine="709"/>
        <w:rPr>
          <w:rFonts w:ascii="Times New Roman" w:hAnsi="Times New Roman"/>
          <w:sz w:val="2"/>
          <w:szCs w:val="2"/>
        </w:rPr>
      </w:pPr>
    </w:p>
    <w:p w:rsidR="004402CC" w:rsidRDefault="004402CC" w:rsidP="00F049AA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402CC">
        <w:rPr>
          <w:rFonts w:ascii="Times New Roman" w:hAnsi="Times New Roman"/>
          <w:sz w:val="24"/>
          <w:szCs w:val="24"/>
        </w:rPr>
        <w:t>2. Отказать в переводе указанного помещения из жилого (нежилог</w:t>
      </w:r>
      <w:r w:rsidR="00F049AA">
        <w:rPr>
          <w:rFonts w:ascii="Times New Roman" w:hAnsi="Times New Roman"/>
          <w:sz w:val="24"/>
          <w:szCs w:val="24"/>
        </w:rPr>
        <w:t xml:space="preserve">о) в нежилое (жилое) в связи с </w:t>
      </w:r>
    </w:p>
    <w:p w:rsidR="00F049AA" w:rsidRPr="004402CC" w:rsidRDefault="00F049AA" w:rsidP="00F049AA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02CC" w:rsidRPr="004402CC" w:rsidRDefault="004402CC" w:rsidP="00F049AA">
      <w:pPr>
        <w:pBdr>
          <w:top w:val="single" w:sz="4" w:space="1" w:color="auto"/>
        </w:pBdr>
        <w:autoSpaceDE w:val="0"/>
        <w:autoSpaceDN w:val="0"/>
        <w:ind w:firstLine="709"/>
        <w:rPr>
          <w:rFonts w:ascii="Times New Roman" w:hAnsi="Times New Roman"/>
          <w:sz w:val="2"/>
          <w:szCs w:val="2"/>
        </w:rPr>
      </w:pPr>
    </w:p>
    <w:p w:rsidR="00F049AA" w:rsidRPr="00F049AA" w:rsidRDefault="00F049AA" w:rsidP="00F049AA">
      <w:pPr>
        <w:autoSpaceDE w:val="0"/>
        <w:autoSpaceDN w:val="0"/>
        <w:ind w:firstLine="709"/>
        <w:rPr>
          <w:rFonts w:ascii="Times New Roman" w:hAnsi="Times New Roman"/>
          <w:i/>
          <w:sz w:val="16"/>
          <w:szCs w:val="16"/>
        </w:rPr>
      </w:pPr>
      <w:r w:rsidRPr="00F049AA">
        <w:rPr>
          <w:rFonts w:ascii="Times New Roman" w:hAnsi="Times New Roman"/>
          <w:i/>
          <w:sz w:val="16"/>
          <w:szCs w:val="16"/>
        </w:rPr>
        <w:t>(основание(я), установленное частью 1 статьи 24 Жилищного кодекса Российской Федерации)</w:t>
      </w:r>
    </w:p>
    <w:p w:rsidR="004402CC" w:rsidRDefault="004402CC" w:rsidP="00F049AA">
      <w:pPr>
        <w:autoSpaceDE w:val="0"/>
        <w:autoSpaceDN w:val="0"/>
        <w:ind w:firstLine="709"/>
        <w:rPr>
          <w:rFonts w:ascii="Times New Roman" w:hAnsi="Times New Roman"/>
          <w:sz w:val="16"/>
          <w:szCs w:val="16"/>
        </w:rPr>
      </w:pPr>
    </w:p>
    <w:p w:rsidR="00F049AA" w:rsidRPr="00F049AA" w:rsidRDefault="00F049AA" w:rsidP="00F049AA">
      <w:pPr>
        <w:autoSpaceDE w:val="0"/>
        <w:autoSpaceDN w:val="0"/>
        <w:ind w:firstLine="709"/>
        <w:rPr>
          <w:rFonts w:ascii="Times New Roman" w:hAnsi="Times New Roman"/>
          <w:sz w:val="16"/>
          <w:szCs w:val="16"/>
        </w:rPr>
      </w:pPr>
    </w:p>
    <w:p w:rsidR="004402CC" w:rsidRPr="004402CC" w:rsidRDefault="004402CC" w:rsidP="00F049AA">
      <w:pPr>
        <w:pBdr>
          <w:top w:val="single" w:sz="4" w:space="1" w:color="auto"/>
        </w:pBdr>
        <w:autoSpaceDE w:val="0"/>
        <w:autoSpaceDN w:val="0"/>
        <w:spacing w:after="480"/>
        <w:ind w:firstLine="709"/>
        <w:rPr>
          <w:rFonts w:ascii="Times New Roman" w:hAnsi="Times New Roman"/>
          <w:sz w:val="2"/>
          <w:szCs w:val="2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284"/>
        <w:gridCol w:w="1984"/>
        <w:gridCol w:w="284"/>
        <w:gridCol w:w="3090"/>
      </w:tblGrid>
      <w:tr w:rsidR="004402CC" w:rsidRPr="004402CC" w:rsidTr="00F049AA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2CC" w:rsidRPr="004402CC" w:rsidTr="00F049AA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4402CC" w:rsidRPr="00F049AA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049AA">
              <w:rPr>
                <w:rFonts w:ascii="Times New Roman" w:hAnsi="Times New Roman"/>
                <w:i/>
                <w:sz w:val="20"/>
                <w:szCs w:val="20"/>
              </w:rPr>
              <w:t>(должность лица,</w:t>
            </w:r>
            <w:r w:rsidR="00BA1D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049AA">
              <w:rPr>
                <w:rFonts w:ascii="Times New Roman" w:hAnsi="Times New Roman"/>
                <w:i/>
                <w:sz w:val="20"/>
                <w:szCs w:val="20"/>
              </w:rPr>
              <w:t>подписавшего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402CC" w:rsidRPr="00F049AA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049AA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4402CC" w:rsidRPr="00F049AA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049AA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4402CC" w:rsidRPr="004402CC" w:rsidRDefault="004402CC" w:rsidP="00F049AA">
      <w:pPr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227"/>
        <w:gridCol w:w="6181"/>
      </w:tblGrid>
      <w:tr w:rsidR="004402CC" w:rsidRPr="004402CC" w:rsidTr="00F049A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402C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402C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2CC" w:rsidRPr="004402CC" w:rsidRDefault="00F049AA" w:rsidP="00F049AA">
            <w:pPr>
              <w:autoSpaceDE w:val="0"/>
              <w:autoSpaceDN w:val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402CC" w:rsidRPr="004402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2CC" w:rsidRPr="004402CC" w:rsidRDefault="004402CC" w:rsidP="00F049AA">
            <w:pPr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402C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1281E" w:rsidRDefault="00F049AA" w:rsidP="00F049AA">
      <w:pPr>
        <w:autoSpaceDE w:val="0"/>
        <w:autoSpaceDN w:val="0"/>
        <w:spacing w:before="24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724AA" w:rsidRDefault="004724AA" w:rsidP="00F049AA">
      <w:pPr>
        <w:autoSpaceDE w:val="0"/>
        <w:autoSpaceDN w:val="0"/>
        <w:spacing w:before="240"/>
        <w:ind w:firstLine="709"/>
        <w:rPr>
          <w:rFonts w:ascii="Times New Roman" w:hAnsi="Times New Roman"/>
          <w:sz w:val="24"/>
          <w:szCs w:val="24"/>
        </w:rPr>
      </w:pPr>
    </w:p>
    <w:p w:rsidR="004724AA" w:rsidRDefault="004724AA" w:rsidP="00F049AA">
      <w:pPr>
        <w:autoSpaceDE w:val="0"/>
        <w:autoSpaceDN w:val="0"/>
        <w:spacing w:before="240"/>
        <w:ind w:firstLine="709"/>
        <w:rPr>
          <w:rFonts w:ascii="Times New Roman" w:hAnsi="Times New Roman"/>
          <w:sz w:val="24"/>
          <w:szCs w:val="24"/>
        </w:rPr>
      </w:pPr>
    </w:p>
    <w:p w:rsidR="00B74BAE" w:rsidRPr="006833E4" w:rsidRDefault="00B74BAE" w:rsidP="004724AA">
      <w:pPr>
        <w:autoSpaceDE w:val="0"/>
        <w:autoSpaceDN w:val="0"/>
        <w:adjustRightInd w:val="0"/>
        <w:jc w:val="both"/>
      </w:pPr>
    </w:p>
    <w:sectPr w:rsidR="00B74BAE" w:rsidRPr="006833E4" w:rsidSect="00BF3A15">
      <w:headerReference w:type="default" r:id="rId11"/>
      <w:pgSz w:w="11906" w:h="16838"/>
      <w:pgMar w:top="1134" w:right="850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56F" w:rsidRDefault="0033056F">
      <w:r>
        <w:separator/>
      </w:r>
    </w:p>
  </w:endnote>
  <w:endnote w:type="continuationSeparator" w:id="1">
    <w:p w:rsidR="0033056F" w:rsidRDefault="00330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56F" w:rsidRDefault="0033056F">
      <w:r>
        <w:separator/>
      </w:r>
    </w:p>
  </w:footnote>
  <w:footnote w:type="continuationSeparator" w:id="1">
    <w:p w:rsidR="0033056F" w:rsidRDefault="00330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11422"/>
      <w:docPartObj>
        <w:docPartGallery w:val="Page Numbers (Top of Page)"/>
        <w:docPartUnique/>
      </w:docPartObj>
    </w:sdtPr>
    <w:sdtContent>
      <w:p w:rsidR="005C224F" w:rsidRDefault="00D45E86">
        <w:pPr>
          <w:pStyle w:val="a3"/>
          <w:jc w:val="center"/>
        </w:pPr>
        <w:fldSimple w:instr="PAGE   \* MERGEFORMAT">
          <w:r w:rsidR="00526CDE">
            <w:rPr>
              <w:noProof/>
            </w:rPr>
            <w:t>25</w:t>
          </w:r>
        </w:fldSimple>
      </w:p>
    </w:sdtContent>
  </w:sdt>
  <w:p w:rsidR="005C224F" w:rsidRDefault="005C224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160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  <w:rPr>
        <w:rFonts w:cs="Times New Roman"/>
      </w:rPr>
    </w:lvl>
  </w:abstractNum>
  <w:abstractNum w:abstractNumId="2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941B4F"/>
    <w:multiLevelType w:val="hybridMultilevel"/>
    <w:tmpl w:val="F39C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23344"/>
    <w:multiLevelType w:val="hybridMultilevel"/>
    <w:tmpl w:val="E9D89DD0"/>
    <w:lvl w:ilvl="0" w:tplc="D45A263A">
      <w:start w:val="1"/>
      <w:numFmt w:val="decimal"/>
      <w:lvlText w:val="%1."/>
      <w:lvlJc w:val="left"/>
      <w:pPr>
        <w:ind w:left="14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6">
    <w:nsid w:val="622A2369"/>
    <w:multiLevelType w:val="hybridMultilevel"/>
    <w:tmpl w:val="80C2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93EAA"/>
    <w:multiLevelType w:val="hybridMultilevel"/>
    <w:tmpl w:val="313E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C249A"/>
    <w:rsid w:val="00006040"/>
    <w:rsid w:val="00016A63"/>
    <w:rsid w:val="00032740"/>
    <w:rsid w:val="00037F62"/>
    <w:rsid w:val="000469EF"/>
    <w:rsid w:val="0004729C"/>
    <w:rsid w:val="00070395"/>
    <w:rsid w:val="00071499"/>
    <w:rsid w:val="0008006D"/>
    <w:rsid w:val="0008532E"/>
    <w:rsid w:val="00087A78"/>
    <w:rsid w:val="00093E55"/>
    <w:rsid w:val="00097B47"/>
    <w:rsid w:val="000A2830"/>
    <w:rsid w:val="000D02F6"/>
    <w:rsid w:val="000D1356"/>
    <w:rsid w:val="000E2F12"/>
    <w:rsid w:val="000F25BE"/>
    <w:rsid w:val="00100F65"/>
    <w:rsid w:val="0011562D"/>
    <w:rsid w:val="00124F97"/>
    <w:rsid w:val="00125CF7"/>
    <w:rsid w:val="001320DF"/>
    <w:rsid w:val="0014527B"/>
    <w:rsid w:val="0015218B"/>
    <w:rsid w:val="0017585F"/>
    <w:rsid w:val="00182FED"/>
    <w:rsid w:val="001A0275"/>
    <w:rsid w:val="001A5244"/>
    <w:rsid w:val="001A765B"/>
    <w:rsid w:val="001B1E3C"/>
    <w:rsid w:val="001B27BF"/>
    <w:rsid w:val="001C173E"/>
    <w:rsid w:val="001D5EAD"/>
    <w:rsid w:val="001E3167"/>
    <w:rsid w:val="001E694D"/>
    <w:rsid w:val="00200BA6"/>
    <w:rsid w:val="00205C3A"/>
    <w:rsid w:val="00241AFB"/>
    <w:rsid w:val="0024567E"/>
    <w:rsid w:val="00254F7E"/>
    <w:rsid w:val="002611EC"/>
    <w:rsid w:val="00270FE2"/>
    <w:rsid w:val="002741F4"/>
    <w:rsid w:val="0027710F"/>
    <w:rsid w:val="00291B9F"/>
    <w:rsid w:val="00294202"/>
    <w:rsid w:val="002B6E4A"/>
    <w:rsid w:val="002C0AA4"/>
    <w:rsid w:val="002E1BD8"/>
    <w:rsid w:val="002E26A3"/>
    <w:rsid w:val="002E567B"/>
    <w:rsid w:val="002F3E33"/>
    <w:rsid w:val="002F50F5"/>
    <w:rsid w:val="00306CE4"/>
    <w:rsid w:val="00307BE6"/>
    <w:rsid w:val="00320F0C"/>
    <w:rsid w:val="0033056F"/>
    <w:rsid w:val="00340FC5"/>
    <w:rsid w:val="00343945"/>
    <w:rsid w:val="00346F98"/>
    <w:rsid w:val="00365384"/>
    <w:rsid w:val="00372823"/>
    <w:rsid w:val="0037662C"/>
    <w:rsid w:val="003820C0"/>
    <w:rsid w:val="00391333"/>
    <w:rsid w:val="003B24FB"/>
    <w:rsid w:val="003B3C03"/>
    <w:rsid w:val="003B4B5D"/>
    <w:rsid w:val="003B58D9"/>
    <w:rsid w:val="003C343E"/>
    <w:rsid w:val="003E1475"/>
    <w:rsid w:val="003F4B6A"/>
    <w:rsid w:val="003F7C53"/>
    <w:rsid w:val="004036DE"/>
    <w:rsid w:val="00411E28"/>
    <w:rsid w:val="00411F73"/>
    <w:rsid w:val="00420312"/>
    <w:rsid w:val="0042095B"/>
    <w:rsid w:val="004212D5"/>
    <w:rsid w:val="00422787"/>
    <w:rsid w:val="004356B6"/>
    <w:rsid w:val="00436097"/>
    <w:rsid w:val="00436C31"/>
    <w:rsid w:val="004402CC"/>
    <w:rsid w:val="0044664B"/>
    <w:rsid w:val="00461206"/>
    <w:rsid w:val="00464DF0"/>
    <w:rsid w:val="004724AA"/>
    <w:rsid w:val="004749F3"/>
    <w:rsid w:val="00496D6C"/>
    <w:rsid w:val="004B4731"/>
    <w:rsid w:val="004B4E46"/>
    <w:rsid w:val="004E4857"/>
    <w:rsid w:val="004F2197"/>
    <w:rsid w:val="004F3208"/>
    <w:rsid w:val="004F5BC7"/>
    <w:rsid w:val="0050106E"/>
    <w:rsid w:val="00502155"/>
    <w:rsid w:val="00502D4C"/>
    <w:rsid w:val="00512CFA"/>
    <w:rsid w:val="00521B7F"/>
    <w:rsid w:val="00524E1E"/>
    <w:rsid w:val="00526CDE"/>
    <w:rsid w:val="00564308"/>
    <w:rsid w:val="005649BF"/>
    <w:rsid w:val="005863C4"/>
    <w:rsid w:val="005B0F4A"/>
    <w:rsid w:val="005C006B"/>
    <w:rsid w:val="005C224F"/>
    <w:rsid w:val="005C481A"/>
    <w:rsid w:val="005D3E0A"/>
    <w:rsid w:val="005D4F0E"/>
    <w:rsid w:val="005D632F"/>
    <w:rsid w:val="005E149A"/>
    <w:rsid w:val="005E6A52"/>
    <w:rsid w:val="005F5EBE"/>
    <w:rsid w:val="006041AF"/>
    <w:rsid w:val="0060439D"/>
    <w:rsid w:val="006157D8"/>
    <w:rsid w:val="0062095E"/>
    <w:rsid w:val="00620A21"/>
    <w:rsid w:val="006259FC"/>
    <w:rsid w:val="00631180"/>
    <w:rsid w:val="00674063"/>
    <w:rsid w:val="006779F8"/>
    <w:rsid w:val="006833E4"/>
    <w:rsid w:val="00684C63"/>
    <w:rsid w:val="0068525E"/>
    <w:rsid w:val="0068567A"/>
    <w:rsid w:val="00691B8E"/>
    <w:rsid w:val="006C309E"/>
    <w:rsid w:val="006D046E"/>
    <w:rsid w:val="006D35AD"/>
    <w:rsid w:val="006D5824"/>
    <w:rsid w:val="006E11B7"/>
    <w:rsid w:val="006E1B12"/>
    <w:rsid w:val="006F2D1E"/>
    <w:rsid w:val="006F401E"/>
    <w:rsid w:val="0070762A"/>
    <w:rsid w:val="0072048A"/>
    <w:rsid w:val="00743299"/>
    <w:rsid w:val="007502F3"/>
    <w:rsid w:val="007554AF"/>
    <w:rsid w:val="00764C2A"/>
    <w:rsid w:val="00764D0A"/>
    <w:rsid w:val="00790237"/>
    <w:rsid w:val="007908DD"/>
    <w:rsid w:val="007A0D21"/>
    <w:rsid w:val="007A4BF2"/>
    <w:rsid w:val="007B13D1"/>
    <w:rsid w:val="007C5659"/>
    <w:rsid w:val="007D20E7"/>
    <w:rsid w:val="007E006D"/>
    <w:rsid w:val="007E04A2"/>
    <w:rsid w:val="007E24F8"/>
    <w:rsid w:val="007E39C9"/>
    <w:rsid w:val="007E416E"/>
    <w:rsid w:val="007E59C5"/>
    <w:rsid w:val="007F5CBB"/>
    <w:rsid w:val="007F7375"/>
    <w:rsid w:val="008142C4"/>
    <w:rsid w:val="008329DF"/>
    <w:rsid w:val="00846CB8"/>
    <w:rsid w:val="00851740"/>
    <w:rsid w:val="0085752A"/>
    <w:rsid w:val="00863D4D"/>
    <w:rsid w:val="00864EF2"/>
    <w:rsid w:val="008730EC"/>
    <w:rsid w:val="00884836"/>
    <w:rsid w:val="008958E2"/>
    <w:rsid w:val="008A7A9D"/>
    <w:rsid w:val="008C249A"/>
    <w:rsid w:val="008C6F5F"/>
    <w:rsid w:val="008D6E62"/>
    <w:rsid w:val="008F4C33"/>
    <w:rsid w:val="00905517"/>
    <w:rsid w:val="00906FB3"/>
    <w:rsid w:val="009141F7"/>
    <w:rsid w:val="00914B91"/>
    <w:rsid w:val="00920913"/>
    <w:rsid w:val="00923782"/>
    <w:rsid w:val="00931384"/>
    <w:rsid w:val="009341C7"/>
    <w:rsid w:val="00937001"/>
    <w:rsid w:val="00941EBB"/>
    <w:rsid w:val="00944916"/>
    <w:rsid w:val="009707CE"/>
    <w:rsid w:val="00974E5C"/>
    <w:rsid w:val="0097587B"/>
    <w:rsid w:val="00977B2A"/>
    <w:rsid w:val="009A5E83"/>
    <w:rsid w:val="009B2270"/>
    <w:rsid w:val="009B2E31"/>
    <w:rsid w:val="009C0885"/>
    <w:rsid w:val="009C79C9"/>
    <w:rsid w:val="009D04CB"/>
    <w:rsid w:val="009D433E"/>
    <w:rsid w:val="009D6791"/>
    <w:rsid w:val="009E5ADB"/>
    <w:rsid w:val="009E7109"/>
    <w:rsid w:val="009F5FC8"/>
    <w:rsid w:val="009F712B"/>
    <w:rsid w:val="00A11823"/>
    <w:rsid w:val="00A137EC"/>
    <w:rsid w:val="00A317E0"/>
    <w:rsid w:val="00A31E96"/>
    <w:rsid w:val="00A33294"/>
    <w:rsid w:val="00A35E72"/>
    <w:rsid w:val="00A37770"/>
    <w:rsid w:val="00A46539"/>
    <w:rsid w:val="00A54B36"/>
    <w:rsid w:val="00A56A37"/>
    <w:rsid w:val="00A7115C"/>
    <w:rsid w:val="00A739E4"/>
    <w:rsid w:val="00A84ACD"/>
    <w:rsid w:val="00A84EE8"/>
    <w:rsid w:val="00AA0982"/>
    <w:rsid w:val="00AA68FA"/>
    <w:rsid w:val="00AB0ECD"/>
    <w:rsid w:val="00AB1BAE"/>
    <w:rsid w:val="00AB675C"/>
    <w:rsid w:val="00AC3129"/>
    <w:rsid w:val="00AD376A"/>
    <w:rsid w:val="00AD7FBB"/>
    <w:rsid w:val="00AE2C9C"/>
    <w:rsid w:val="00AE6EB4"/>
    <w:rsid w:val="00AF5B48"/>
    <w:rsid w:val="00B05D48"/>
    <w:rsid w:val="00B0791B"/>
    <w:rsid w:val="00B1281E"/>
    <w:rsid w:val="00B13D4E"/>
    <w:rsid w:val="00B1461B"/>
    <w:rsid w:val="00B166D8"/>
    <w:rsid w:val="00B349B9"/>
    <w:rsid w:val="00B3538D"/>
    <w:rsid w:val="00B44D52"/>
    <w:rsid w:val="00B50F3F"/>
    <w:rsid w:val="00B51469"/>
    <w:rsid w:val="00B7434F"/>
    <w:rsid w:val="00B74BAE"/>
    <w:rsid w:val="00B8663D"/>
    <w:rsid w:val="00B92985"/>
    <w:rsid w:val="00B96D97"/>
    <w:rsid w:val="00BA1DB7"/>
    <w:rsid w:val="00BA6DF5"/>
    <w:rsid w:val="00BB3A48"/>
    <w:rsid w:val="00BC3F72"/>
    <w:rsid w:val="00BD74B8"/>
    <w:rsid w:val="00BF3A15"/>
    <w:rsid w:val="00BF5239"/>
    <w:rsid w:val="00C017C0"/>
    <w:rsid w:val="00C20D69"/>
    <w:rsid w:val="00C36251"/>
    <w:rsid w:val="00C51BBD"/>
    <w:rsid w:val="00C603F3"/>
    <w:rsid w:val="00C61EE5"/>
    <w:rsid w:val="00C758CB"/>
    <w:rsid w:val="00C77EBE"/>
    <w:rsid w:val="00C8377E"/>
    <w:rsid w:val="00C856E4"/>
    <w:rsid w:val="00C95A23"/>
    <w:rsid w:val="00CA38E3"/>
    <w:rsid w:val="00CA788D"/>
    <w:rsid w:val="00CB1C15"/>
    <w:rsid w:val="00CB2D52"/>
    <w:rsid w:val="00CC1907"/>
    <w:rsid w:val="00CD06BF"/>
    <w:rsid w:val="00CE2788"/>
    <w:rsid w:val="00CE79CD"/>
    <w:rsid w:val="00CF6E43"/>
    <w:rsid w:val="00D019ED"/>
    <w:rsid w:val="00D12D71"/>
    <w:rsid w:val="00D165F5"/>
    <w:rsid w:val="00D20B29"/>
    <w:rsid w:val="00D250C9"/>
    <w:rsid w:val="00D32E7A"/>
    <w:rsid w:val="00D45E86"/>
    <w:rsid w:val="00D5073F"/>
    <w:rsid w:val="00D63126"/>
    <w:rsid w:val="00D63C84"/>
    <w:rsid w:val="00D648AE"/>
    <w:rsid w:val="00D64E53"/>
    <w:rsid w:val="00D65B56"/>
    <w:rsid w:val="00D76BC0"/>
    <w:rsid w:val="00D828AC"/>
    <w:rsid w:val="00D84456"/>
    <w:rsid w:val="00D84733"/>
    <w:rsid w:val="00D85449"/>
    <w:rsid w:val="00DA7A31"/>
    <w:rsid w:val="00DD1698"/>
    <w:rsid w:val="00DD5C4E"/>
    <w:rsid w:val="00DE19EE"/>
    <w:rsid w:val="00DE25C2"/>
    <w:rsid w:val="00E13833"/>
    <w:rsid w:val="00E13A60"/>
    <w:rsid w:val="00E17A9D"/>
    <w:rsid w:val="00E2557F"/>
    <w:rsid w:val="00E261F0"/>
    <w:rsid w:val="00E34BCE"/>
    <w:rsid w:val="00E51A8B"/>
    <w:rsid w:val="00E579A6"/>
    <w:rsid w:val="00E630E1"/>
    <w:rsid w:val="00E6328C"/>
    <w:rsid w:val="00E64119"/>
    <w:rsid w:val="00E65B50"/>
    <w:rsid w:val="00E66742"/>
    <w:rsid w:val="00E6729A"/>
    <w:rsid w:val="00E771D9"/>
    <w:rsid w:val="00E8046C"/>
    <w:rsid w:val="00E8338D"/>
    <w:rsid w:val="00E83B5D"/>
    <w:rsid w:val="00EA492E"/>
    <w:rsid w:val="00EB0E59"/>
    <w:rsid w:val="00EC433F"/>
    <w:rsid w:val="00EC4D63"/>
    <w:rsid w:val="00EC6F54"/>
    <w:rsid w:val="00ED6BDE"/>
    <w:rsid w:val="00EE2175"/>
    <w:rsid w:val="00EE7A3B"/>
    <w:rsid w:val="00EF3AF6"/>
    <w:rsid w:val="00EF74A4"/>
    <w:rsid w:val="00F011ED"/>
    <w:rsid w:val="00F049AA"/>
    <w:rsid w:val="00F33C37"/>
    <w:rsid w:val="00F35E31"/>
    <w:rsid w:val="00F445A4"/>
    <w:rsid w:val="00F45496"/>
    <w:rsid w:val="00F54A45"/>
    <w:rsid w:val="00F56DD7"/>
    <w:rsid w:val="00F63922"/>
    <w:rsid w:val="00F64294"/>
    <w:rsid w:val="00F67E74"/>
    <w:rsid w:val="00F71DAA"/>
    <w:rsid w:val="00F73120"/>
    <w:rsid w:val="00F80580"/>
    <w:rsid w:val="00F808CA"/>
    <w:rsid w:val="00F84562"/>
    <w:rsid w:val="00F938A3"/>
    <w:rsid w:val="00FA33D5"/>
    <w:rsid w:val="00FA6B72"/>
    <w:rsid w:val="00FB710C"/>
    <w:rsid w:val="00FB7CB0"/>
    <w:rsid w:val="00FC4D17"/>
    <w:rsid w:val="00FD2E39"/>
    <w:rsid w:val="00FE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9C"/>
    <w:rPr>
      <w:rFonts w:cs="Times New Roman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B74BAE"/>
    <w:pPr>
      <w:keepNext/>
      <w:keepLines/>
      <w:spacing w:line="259" w:lineRule="auto"/>
      <w:ind w:left="10" w:right="65" w:hanging="10"/>
      <w:jc w:val="center"/>
      <w:outlineLvl w:val="0"/>
    </w:pPr>
    <w:rPr>
      <w:rFonts w:ascii="Times New Roman" w:hAnsi="Times New Roman" w:cs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E2C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E2C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AE2C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E2C9C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AE2C9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A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5ADB"/>
    <w:rPr>
      <w:rFonts w:cs="Times New Roman"/>
    </w:rPr>
  </w:style>
  <w:style w:type="character" w:styleId="a7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79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7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4BAE"/>
    <w:rPr>
      <w:rFonts w:ascii="Times New Roman" w:hAnsi="Times New Roman" w:cs="Times New Roman"/>
      <w:b/>
      <w:color w:val="000000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rsid w:val="007B13D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B13D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B13D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13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13D1"/>
    <w:rPr>
      <w:rFonts w:cs="Times New Roman"/>
      <w:b/>
      <w:bCs/>
    </w:rPr>
  </w:style>
  <w:style w:type="paragraph" w:styleId="af">
    <w:name w:val="Revision"/>
    <w:hidden/>
    <w:uiPriority w:val="99"/>
    <w:semiHidden/>
    <w:rsid w:val="009F712B"/>
    <w:rPr>
      <w:rFonts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E17A9D"/>
    <w:pPr>
      <w:ind w:left="720"/>
      <w:contextualSpacing/>
    </w:pPr>
  </w:style>
  <w:style w:type="paragraph" w:styleId="af1">
    <w:name w:val="No Spacing"/>
    <w:link w:val="af2"/>
    <w:uiPriority w:val="1"/>
    <w:qFormat/>
    <w:rsid w:val="00512CFA"/>
    <w:rPr>
      <w:rFonts w:ascii="Times New Roman" w:hAnsi="Times New Roman" w:cs="Times New Roman"/>
    </w:rPr>
  </w:style>
  <w:style w:type="character" w:customStyle="1" w:styleId="af2">
    <w:name w:val="Без интервала Знак"/>
    <w:link w:val="af1"/>
    <w:uiPriority w:val="1"/>
    <w:locked/>
    <w:rsid w:val="00512CFA"/>
    <w:rPr>
      <w:rFonts w:ascii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locked/>
    <w:rsid w:val="008C6F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tam.kozh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urtam.kozh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04300-357B-43C0-A251-86B857AD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26</Pages>
  <Words>11148</Words>
  <Characters>63548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4018.00.50</Company>
  <LinksUpToDate>false</LinksUpToDate>
  <CharactersWithSpaces>74547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Елена Анатольевна</dc:creator>
  <cp:lastModifiedBy>Бухгалтер</cp:lastModifiedBy>
  <cp:revision>4</cp:revision>
  <cp:lastPrinted>2021-12-24T08:18:00Z</cp:lastPrinted>
  <dcterms:created xsi:type="dcterms:W3CDTF">2023-07-19T03:23:00Z</dcterms:created>
  <dcterms:modified xsi:type="dcterms:W3CDTF">2023-07-19T08:05:00Z</dcterms:modified>
</cp:coreProperties>
</file>